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59A" w:rsidRPr="00104E26" w:rsidRDefault="00F8196C" w:rsidP="00330288">
      <w:pPr>
        <w:pStyle w:val="Subtitle"/>
        <w:spacing w:line="360" w:lineRule="auto"/>
        <w:jc w:val="center"/>
        <w:rPr>
          <w:rFonts w:ascii="Times New Roman" w:hAnsi="Times New Roman" w:cs="Times New Roman"/>
          <w:b/>
          <w:bCs/>
          <w:i w:val="0"/>
          <w:iCs w:val="0"/>
          <w:color w:val="auto"/>
        </w:rPr>
      </w:pPr>
      <w:r>
        <w:rPr>
          <w:rFonts w:ascii="Times New Roman" w:hAnsi="Times New Roman" w:cs="Times New Roman"/>
          <w:b/>
          <w:bCs/>
          <w:i w:val="0"/>
          <w:iCs w:val="0"/>
          <w:color w:val="auto"/>
        </w:rPr>
        <w:t>Analysis of Passband Characteristics of Rectangular Waveguide with and without Slots</w:t>
      </w:r>
    </w:p>
    <w:p w:rsidR="00104E26" w:rsidRPr="00EF1574" w:rsidRDefault="007E31B9" w:rsidP="00330288">
      <w:pPr>
        <w:spacing w:line="360" w:lineRule="auto"/>
        <w:jc w:val="center"/>
        <w:rPr>
          <w:rFonts w:ascii="Times New Roman" w:hAnsi="Times New Roman" w:cs="Times New Roman"/>
          <w:b/>
          <w:sz w:val="20"/>
          <w:szCs w:val="19"/>
          <w:vertAlign w:val="superscript"/>
        </w:rPr>
      </w:pPr>
      <w:r>
        <w:rPr>
          <w:rFonts w:ascii="Times New Roman" w:hAnsi="Times New Roman" w:cs="Times New Roman"/>
          <w:b/>
          <w:sz w:val="20"/>
          <w:szCs w:val="19"/>
        </w:rPr>
        <w:t xml:space="preserve">    Govardhani.Immadi</w:t>
      </w:r>
      <w:r w:rsidRPr="007E31B9">
        <w:rPr>
          <w:rFonts w:ascii="Times New Roman" w:hAnsi="Times New Roman" w:cs="Times New Roman"/>
          <w:b/>
          <w:sz w:val="20"/>
          <w:szCs w:val="19"/>
          <w:vertAlign w:val="superscript"/>
        </w:rPr>
        <w:t>1</w:t>
      </w:r>
      <w:proofErr w:type="gramStart"/>
      <w:r>
        <w:rPr>
          <w:rFonts w:ascii="Times New Roman" w:hAnsi="Times New Roman" w:cs="Times New Roman"/>
          <w:b/>
          <w:sz w:val="20"/>
          <w:szCs w:val="19"/>
          <w:vertAlign w:val="subscript"/>
        </w:rPr>
        <w:t xml:space="preserve">, </w:t>
      </w:r>
      <w:r>
        <w:rPr>
          <w:rFonts w:ascii="Times New Roman" w:hAnsi="Times New Roman" w:cs="Times New Roman"/>
          <w:b/>
          <w:sz w:val="20"/>
          <w:szCs w:val="19"/>
        </w:rPr>
        <w:t xml:space="preserve"> </w:t>
      </w:r>
      <w:proofErr w:type="spellStart"/>
      <w:r>
        <w:rPr>
          <w:rFonts w:ascii="Times New Roman" w:hAnsi="Times New Roman" w:cs="Times New Roman"/>
          <w:b/>
          <w:sz w:val="20"/>
          <w:szCs w:val="19"/>
        </w:rPr>
        <w:t>M.Venkata</w:t>
      </w:r>
      <w:proofErr w:type="spellEnd"/>
      <w:proofErr w:type="gramEnd"/>
      <w:r>
        <w:rPr>
          <w:rFonts w:ascii="Times New Roman" w:hAnsi="Times New Roman" w:cs="Times New Roman"/>
          <w:b/>
          <w:sz w:val="20"/>
          <w:szCs w:val="19"/>
        </w:rPr>
        <w:t xml:space="preserve"> Narayana</w:t>
      </w:r>
      <w:r w:rsidRPr="007E31B9">
        <w:rPr>
          <w:rFonts w:ascii="Times New Roman" w:hAnsi="Times New Roman" w:cs="Times New Roman"/>
          <w:b/>
          <w:sz w:val="20"/>
          <w:szCs w:val="19"/>
          <w:vertAlign w:val="superscript"/>
        </w:rPr>
        <w:t>2</w:t>
      </w:r>
      <w:r>
        <w:rPr>
          <w:rFonts w:ascii="Times New Roman" w:hAnsi="Times New Roman" w:cs="Times New Roman"/>
          <w:b/>
          <w:sz w:val="20"/>
          <w:szCs w:val="19"/>
        </w:rPr>
        <w:t>,</w:t>
      </w:r>
      <w:r w:rsidR="003C2ED2">
        <w:rPr>
          <w:rFonts w:ascii="Times New Roman" w:hAnsi="Times New Roman" w:cs="Times New Roman"/>
          <w:b/>
          <w:sz w:val="20"/>
          <w:szCs w:val="19"/>
        </w:rPr>
        <w:t>Majji</w:t>
      </w:r>
      <w:r w:rsidR="00104E26" w:rsidRPr="00EF1574">
        <w:rPr>
          <w:rFonts w:ascii="Times New Roman" w:hAnsi="Times New Roman" w:cs="Times New Roman"/>
          <w:b/>
          <w:sz w:val="20"/>
          <w:szCs w:val="19"/>
        </w:rPr>
        <w:t xml:space="preserve"> Naveen Kumar</w:t>
      </w:r>
      <w:r w:rsidRPr="007E31B9">
        <w:rPr>
          <w:rFonts w:ascii="Times New Roman" w:hAnsi="Times New Roman" w:cs="Times New Roman"/>
          <w:b/>
          <w:sz w:val="20"/>
          <w:szCs w:val="19"/>
          <w:vertAlign w:val="superscript"/>
        </w:rPr>
        <w:t>3</w:t>
      </w:r>
      <w:r w:rsidR="00104E26" w:rsidRPr="00EF1574">
        <w:rPr>
          <w:rFonts w:ascii="Times New Roman" w:hAnsi="Times New Roman" w:cs="Times New Roman"/>
          <w:b/>
          <w:sz w:val="20"/>
          <w:szCs w:val="19"/>
        </w:rPr>
        <w:t xml:space="preserve">, </w:t>
      </w:r>
      <w:r w:rsidR="00F8196C" w:rsidRPr="00EF1574">
        <w:rPr>
          <w:rFonts w:ascii="Times New Roman" w:hAnsi="Times New Roman" w:cs="Times New Roman"/>
          <w:b/>
          <w:sz w:val="20"/>
          <w:szCs w:val="19"/>
        </w:rPr>
        <w:t>A. Navya</w:t>
      </w:r>
      <w:r>
        <w:rPr>
          <w:rFonts w:ascii="Times New Roman" w:hAnsi="Times New Roman" w:cs="Times New Roman"/>
          <w:b/>
          <w:sz w:val="20"/>
          <w:szCs w:val="19"/>
          <w:vertAlign w:val="superscript"/>
        </w:rPr>
        <w:t>4</w:t>
      </w:r>
    </w:p>
    <w:p w:rsidR="00B726D5" w:rsidRPr="00B726D5" w:rsidRDefault="007E31B9" w:rsidP="007E31B9">
      <w:pPr>
        <w:pStyle w:val="NoSpacing"/>
        <w:jc w:val="center"/>
        <w:rPr>
          <w:rFonts w:ascii="Times New Roman" w:hAnsi="Times New Roman" w:cs="Times New Roman"/>
          <w:i/>
          <w:sz w:val="16"/>
          <w:szCs w:val="16"/>
        </w:rPr>
      </w:pPr>
      <w:r>
        <w:rPr>
          <w:rFonts w:ascii="Times New Roman" w:hAnsi="Times New Roman" w:cs="Times New Roman"/>
          <w:i/>
          <w:sz w:val="16"/>
          <w:szCs w:val="16"/>
        </w:rPr>
        <w:t xml:space="preserve">1&amp; 2 Professor, </w:t>
      </w:r>
      <w:proofErr w:type="gramStart"/>
      <w:r>
        <w:rPr>
          <w:rFonts w:ascii="Times New Roman" w:hAnsi="Times New Roman" w:cs="Times New Roman"/>
          <w:i/>
          <w:sz w:val="16"/>
          <w:szCs w:val="16"/>
        </w:rPr>
        <w:t>3.Student  and</w:t>
      </w:r>
      <w:proofErr w:type="gramEnd"/>
      <w:r>
        <w:rPr>
          <w:rFonts w:ascii="Times New Roman" w:hAnsi="Times New Roman" w:cs="Times New Roman"/>
          <w:i/>
          <w:sz w:val="16"/>
          <w:szCs w:val="16"/>
        </w:rPr>
        <w:t xml:space="preserve"> 4.</w:t>
      </w:r>
      <w:r w:rsidR="00EB7514" w:rsidRPr="00B726D5">
        <w:rPr>
          <w:rFonts w:ascii="Times New Roman" w:hAnsi="Times New Roman" w:cs="Times New Roman"/>
          <w:i/>
          <w:sz w:val="16"/>
          <w:szCs w:val="16"/>
        </w:rPr>
        <w:t>Research Scholar</w:t>
      </w:r>
    </w:p>
    <w:p w:rsidR="00EB7514" w:rsidRPr="00B726D5" w:rsidRDefault="00EB7514" w:rsidP="00B726D5">
      <w:pPr>
        <w:pStyle w:val="NoSpacing"/>
        <w:jc w:val="center"/>
        <w:rPr>
          <w:rFonts w:ascii="Times New Roman" w:hAnsi="Times New Roman" w:cs="Times New Roman"/>
          <w:i/>
          <w:sz w:val="16"/>
          <w:szCs w:val="16"/>
        </w:rPr>
      </w:pPr>
      <w:r w:rsidRPr="00B726D5">
        <w:rPr>
          <w:rFonts w:ascii="Times New Roman" w:hAnsi="Times New Roman" w:cs="Times New Roman"/>
          <w:i/>
          <w:sz w:val="16"/>
          <w:szCs w:val="16"/>
          <w:vertAlign w:val="superscript"/>
        </w:rPr>
        <w:t>1</w:t>
      </w:r>
      <w:proofErr w:type="gramStart"/>
      <w:r w:rsidRPr="00B726D5">
        <w:rPr>
          <w:rFonts w:ascii="Times New Roman" w:hAnsi="Times New Roman" w:cs="Times New Roman"/>
          <w:i/>
          <w:sz w:val="16"/>
          <w:szCs w:val="16"/>
          <w:vertAlign w:val="superscript"/>
        </w:rPr>
        <w:t>,2,3</w:t>
      </w:r>
      <w:r w:rsidR="007E31B9">
        <w:rPr>
          <w:rFonts w:ascii="Times New Roman" w:hAnsi="Times New Roman" w:cs="Times New Roman"/>
          <w:i/>
          <w:sz w:val="16"/>
          <w:szCs w:val="16"/>
          <w:vertAlign w:val="superscript"/>
        </w:rPr>
        <w:t>,4</w:t>
      </w:r>
      <w:r w:rsidRPr="00B726D5">
        <w:rPr>
          <w:rFonts w:ascii="Times New Roman" w:hAnsi="Times New Roman" w:cs="Times New Roman"/>
          <w:i/>
          <w:sz w:val="16"/>
          <w:szCs w:val="16"/>
        </w:rPr>
        <w:t>Department</w:t>
      </w:r>
      <w:proofErr w:type="gramEnd"/>
      <w:r w:rsidRPr="00B726D5">
        <w:rPr>
          <w:rFonts w:ascii="Times New Roman" w:hAnsi="Times New Roman" w:cs="Times New Roman"/>
          <w:i/>
          <w:sz w:val="16"/>
          <w:szCs w:val="16"/>
        </w:rPr>
        <w:t xml:space="preserve"> of Electronics and Communication Engineering</w:t>
      </w:r>
    </w:p>
    <w:p w:rsidR="00EB7514" w:rsidRPr="00B726D5" w:rsidRDefault="00EB7514" w:rsidP="00B726D5">
      <w:pPr>
        <w:pStyle w:val="NoSpacing"/>
        <w:jc w:val="center"/>
        <w:rPr>
          <w:rFonts w:ascii="Times New Roman" w:hAnsi="Times New Roman" w:cs="Times New Roman"/>
          <w:i/>
          <w:sz w:val="16"/>
          <w:szCs w:val="16"/>
        </w:rPr>
      </w:pPr>
      <w:r w:rsidRPr="00B726D5">
        <w:rPr>
          <w:rFonts w:ascii="Times New Roman" w:hAnsi="Times New Roman" w:cs="Times New Roman"/>
          <w:i/>
          <w:sz w:val="16"/>
          <w:szCs w:val="16"/>
          <w:vertAlign w:val="superscript"/>
        </w:rPr>
        <w:t>1</w:t>
      </w:r>
      <w:proofErr w:type="gramStart"/>
      <w:r w:rsidRPr="00B726D5">
        <w:rPr>
          <w:rFonts w:ascii="Times New Roman" w:hAnsi="Times New Roman" w:cs="Times New Roman"/>
          <w:i/>
          <w:sz w:val="16"/>
          <w:szCs w:val="16"/>
          <w:vertAlign w:val="superscript"/>
        </w:rPr>
        <w:t>,2,3</w:t>
      </w:r>
      <w:r w:rsidR="007E31B9">
        <w:rPr>
          <w:rFonts w:ascii="Times New Roman" w:hAnsi="Times New Roman" w:cs="Times New Roman"/>
          <w:i/>
          <w:sz w:val="16"/>
          <w:szCs w:val="16"/>
          <w:vertAlign w:val="superscript"/>
        </w:rPr>
        <w:t>,4</w:t>
      </w:r>
      <w:r w:rsidRPr="00B726D5">
        <w:rPr>
          <w:rFonts w:ascii="Times New Roman" w:hAnsi="Times New Roman" w:cs="Times New Roman"/>
          <w:i/>
          <w:sz w:val="16"/>
          <w:szCs w:val="16"/>
        </w:rPr>
        <w:t>Koneru</w:t>
      </w:r>
      <w:proofErr w:type="gramEnd"/>
      <w:r w:rsidRPr="00B726D5">
        <w:rPr>
          <w:rFonts w:ascii="Times New Roman" w:hAnsi="Times New Roman" w:cs="Times New Roman"/>
          <w:i/>
          <w:sz w:val="16"/>
          <w:szCs w:val="16"/>
        </w:rPr>
        <w:t xml:space="preserve"> </w:t>
      </w:r>
      <w:proofErr w:type="spellStart"/>
      <w:r w:rsidRPr="00B726D5">
        <w:rPr>
          <w:rFonts w:ascii="Times New Roman" w:hAnsi="Times New Roman" w:cs="Times New Roman"/>
          <w:i/>
          <w:sz w:val="16"/>
          <w:szCs w:val="16"/>
        </w:rPr>
        <w:t>Lakshmaiah</w:t>
      </w:r>
      <w:proofErr w:type="spellEnd"/>
      <w:r w:rsidRPr="00B726D5">
        <w:rPr>
          <w:rFonts w:ascii="Times New Roman" w:hAnsi="Times New Roman" w:cs="Times New Roman"/>
          <w:i/>
          <w:sz w:val="16"/>
          <w:szCs w:val="16"/>
        </w:rPr>
        <w:t xml:space="preserve"> Education Foundation, </w:t>
      </w:r>
      <w:proofErr w:type="spellStart"/>
      <w:r w:rsidRPr="00B726D5">
        <w:rPr>
          <w:rFonts w:ascii="Times New Roman" w:hAnsi="Times New Roman" w:cs="Times New Roman"/>
          <w:i/>
          <w:sz w:val="16"/>
          <w:szCs w:val="16"/>
        </w:rPr>
        <w:t>Vaddeswaram</w:t>
      </w:r>
      <w:proofErr w:type="spellEnd"/>
      <w:r w:rsidRPr="00B726D5">
        <w:rPr>
          <w:rFonts w:ascii="Times New Roman" w:hAnsi="Times New Roman" w:cs="Times New Roman"/>
          <w:i/>
          <w:sz w:val="16"/>
          <w:szCs w:val="16"/>
        </w:rPr>
        <w:t>, Guntur District, A.P, India-522502</w:t>
      </w:r>
    </w:p>
    <w:p w:rsidR="00104E26" w:rsidRDefault="00104E26" w:rsidP="00104E26">
      <w:pPr>
        <w:jc w:val="center"/>
        <w:rPr>
          <w:rFonts w:ascii="Times New Roman" w:hAnsi="Times New Roman" w:cs="Times New Roman"/>
          <w:i/>
          <w:sz w:val="19"/>
          <w:szCs w:val="19"/>
        </w:rPr>
      </w:pPr>
    </w:p>
    <w:p w:rsidR="00B726D5" w:rsidRPr="00BF37D2" w:rsidRDefault="00BF37D2" w:rsidP="00BF37D2">
      <w:pPr>
        <w:pStyle w:val="BodyText"/>
        <w:tabs>
          <w:tab w:val="left" w:pos="1134"/>
        </w:tabs>
        <w:rPr>
          <w:sz w:val="10"/>
          <w:szCs w:val="10"/>
        </w:rPr>
      </w:pPr>
      <w:r>
        <w:rPr>
          <w:sz w:val="10"/>
          <w:szCs w:val="10"/>
        </w:rPr>
        <w:tab/>
      </w:r>
      <w:r w:rsidR="00451B25">
        <w:rPr>
          <w:noProof/>
          <w:sz w:val="10"/>
          <w:szCs w:val="10"/>
        </w:rPr>
      </w:r>
      <w:r w:rsidR="00451B25">
        <w:rPr>
          <w:noProof/>
          <w:sz w:val="10"/>
          <w:szCs w:val="10"/>
        </w:rPr>
        <w:pict>
          <v:group id="Canvas 12" o:spid="_x0000_s1026" editas="canvas" style="width:413.8pt;height:4.35pt;mso-position-horizontal-relative:char;mso-position-vertical-relative:line" coordsize="52552,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52;height:546;visibility:visible">
              <v:fill o:detectmouseclick="t"/>
              <v:path o:connecttype="none"/>
            </v:shape>
            <v:line id="Straight Connector 13" o:spid="_x0000_s1028" style="position:absolute;flip:y;visibility:visible" from="359,0" to="5255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" strokecolor="black [3213]"/>
            <w10:wrap type="none"/>
            <w10:anchorlock/>
          </v:group>
        </w:pict>
      </w:r>
    </w:p>
    <w:p w:rsidR="008E58CA" w:rsidRPr="008E58CA" w:rsidRDefault="008E58CA" w:rsidP="008E58CA">
      <w:pPr>
        <w:pStyle w:val="BodyText"/>
        <w:tabs>
          <w:tab w:val="left" w:pos="1134"/>
        </w:tabs>
        <w:rPr>
          <w:sz w:val="10"/>
          <w:szCs w:val="10"/>
        </w:rPr>
      </w:pPr>
    </w:p>
    <w:p w:rsidR="008E58CA" w:rsidRPr="003B6D81" w:rsidRDefault="008E58CA" w:rsidP="008E58CA">
      <w:pPr>
        <w:tabs>
          <w:tab w:val="left" w:pos="1134"/>
        </w:tabs>
        <w:jc w:val="both"/>
        <w:rPr>
          <w:rFonts w:ascii="Times New Roman" w:hAnsi="Times New Roman" w:cs="Times New Roman"/>
          <w:b/>
          <w:bCs/>
          <w:i/>
          <w:sz w:val="19"/>
          <w:szCs w:val="19"/>
        </w:rPr>
      </w:pPr>
      <w:r>
        <w:rPr>
          <w:rFonts w:ascii="Times New Roman" w:hAnsi="Times New Roman" w:cs="Times New Roman"/>
          <w:b/>
          <w:bCs/>
          <w:i/>
          <w:sz w:val="18"/>
          <w:szCs w:val="18"/>
        </w:rPr>
        <w:tab/>
      </w:r>
      <w:r w:rsidR="00717E6E" w:rsidRPr="003B6D81">
        <w:rPr>
          <w:rFonts w:ascii="Times New Roman" w:hAnsi="Times New Roman" w:cs="Times New Roman"/>
          <w:b/>
          <w:bCs/>
          <w:i/>
          <w:sz w:val="19"/>
          <w:szCs w:val="19"/>
        </w:rPr>
        <w:t>A</w:t>
      </w:r>
      <w:r w:rsidR="00BF37D2" w:rsidRPr="003B6D81">
        <w:rPr>
          <w:rFonts w:ascii="Times New Roman" w:hAnsi="Times New Roman" w:cs="Times New Roman"/>
          <w:b/>
          <w:bCs/>
          <w:i/>
          <w:sz w:val="19"/>
          <w:szCs w:val="19"/>
        </w:rPr>
        <w:t>bstract</w:t>
      </w:r>
    </w:p>
    <w:p w:rsidR="00A60032" w:rsidRPr="003B6D81" w:rsidRDefault="00887122" w:rsidP="00BF37D2">
      <w:pPr>
        <w:tabs>
          <w:tab w:val="left" w:pos="1134"/>
        </w:tabs>
        <w:ind w:left="1134"/>
        <w:jc w:val="both"/>
        <w:rPr>
          <w:rFonts w:ascii="Times New Roman" w:hAnsi="Times New Roman" w:cs="Times New Roman"/>
          <w:sz w:val="18"/>
          <w:szCs w:val="18"/>
        </w:rPr>
      </w:pPr>
      <w:r w:rsidRPr="003B6D81">
        <w:rPr>
          <w:rFonts w:ascii="Times New Roman" w:hAnsi="Times New Roman" w:cs="Times New Roman"/>
          <w:sz w:val="18"/>
          <w:szCs w:val="18"/>
        </w:rPr>
        <w:t>Rectangular waveguide is designed</w:t>
      </w:r>
      <w:r w:rsidR="006718D9" w:rsidRPr="003B6D81">
        <w:rPr>
          <w:rFonts w:ascii="Times New Roman" w:hAnsi="Times New Roman" w:cs="Times New Roman"/>
          <w:sz w:val="18"/>
          <w:szCs w:val="18"/>
        </w:rPr>
        <w:t xml:space="preserve"> at High pass filter </w:t>
      </w:r>
      <w:r w:rsidR="004A0116" w:rsidRPr="003B6D81">
        <w:rPr>
          <w:rFonts w:ascii="Times New Roman" w:hAnsi="Times New Roman" w:cs="Times New Roman"/>
          <w:sz w:val="18"/>
          <w:szCs w:val="18"/>
        </w:rPr>
        <w:t>for the applications like communicat</w:t>
      </w:r>
      <w:r w:rsidR="0009134C" w:rsidRPr="003B6D81">
        <w:rPr>
          <w:rFonts w:ascii="Times New Roman" w:hAnsi="Times New Roman" w:cs="Times New Roman"/>
          <w:sz w:val="18"/>
          <w:szCs w:val="18"/>
        </w:rPr>
        <w:t>ions</w:t>
      </w:r>
      <w:r w:rsidR="004A0116" w:rsidRPr="003B6D81">
        <w:rPr>
          <w:rFonts w:ascii="Times New Roman" w:hAnsi="Times New Roman" w:cs="Times New Roman"/>
          <w:sz w:val="18"/>
          <w:szCs w:val="18"/>
        </w:rPr>
        <w:t>,</w:t>
      </w:r>
      <w:r w:rsidR="0009134C" w:rsidRPr="003B6D81">
        <w:rPr>
          <w:rFonts w:ascii="Times New Roman" w:hAnsi="Times New Roman" w:cs="Times New Roman"/>
          <w:sz w:val="18"/>
          <w:szCs w:val="18"/>
        </w:rPr>
        <w:t xml:space="preserve"> </w:t>
      </w:r>
      <w:r w:rsidR="00EA5BBB" w:rsidRPr="003B6D81">
        <w:rPr>
          <w:rFonts w:ascii="Times New Roman" w:hAnsi="Times New Roman" w:cs="Times New Roman"/>
          <w:sz w:val="18"/>
          <w:szCs w:val="18"/>
        </w:rPr>
        <w:t>M</w:t>
      </w:r>
      <w:r w:rsidR="00210519" w:rsidRPr="003B6D81">
        <w:rPr>
          <w:rFonts w:ascii="Times New Roman" w:hAnsi="Times New Roman" w:cs="Times New Roman"/>
          <w:sz w:val="18"/>
          <w:szCs w:val="18"/>
        </w:rPr>
        <w:t>edical</w:t>
      </w:r>
      <w:r w:rsidR="00EA5BBB" w:rsidRPr="003B6D81">
        <w:rPr>
          <w:rFonts w:ascii="Times New Roman" w:hAnsi="Times New Roman" w:cs="Times New Roman"/>
          <w:sz w:val="18"/>
          <w:szCs w:val="18"/>
        </w:rPr>
        <w:t xml:space="preserve"> and R</w:t>
      </w:r>
      <w:r w:rsidR="003A2DDB" w:rsidRPr="003B6D81">
        <w:rPr>
          <w:rFonts w:ascii="Times New Roman" w:hAnsi="Times New Roman" w:cs="Times New Roman"/>
          <w:sz w:val="18"/>
          <w:szCs w:val="18"/>
        </w:rPr>
        <w:t>adar</w:t>
      </w:r>
      <w:r w:rsidR="00A60032" w:rsidRPr="003B6D81">
        <w:rPr>
          <w:rFonts w:ascii="Times New Roman" w:hAnsi="Times New Roman" w:cs="Times New Roman"/>
          <w:sz w:val="18"/>
          <w:szCs w:val="18"/>
        </w:rPr>
        <w:t xml:space="preserve"> by using </w:t>
      </w:r>
      <w:r w:rsidR="00BA76AD" w:rsidRPr="003B6D81">
        <w:rPr>
          <w:rFonts w:ascii="Times New Roman" w:hAnsi="Times New Roman" w:cs="Times New Roman"/>
          <w:sz w:val="18"/>
          <w:szCs w:val="18"/>
        </w:rPr>
        <w:t>An-soft HFSS</w:t>
      </w:r>
      <w:r w:rsidR="006A7571" w:rsidRPr="003B6D81">
        <w:rPr>
          <w:rFonts w:ascii="Times New Roman" w:hAnsi="Times New Roman" w:cs="Times New Roman"/>
          <w:sz w:val="18"/>
          <w:szCs w:val="18"/>
        </w:rPr>
        <w:t>.</w:t>
      </w:r>
      <w:r w:rsidR="006718D9" w:rsidRPr="003B6D81">
        <w:rPr>
          <w:rFonts w:ascii="Times New Roman" w:hAnsi="Times New Roman" w:cs="Times New Roman"/>
          <w:sz w:val="18"/>
          <w:szCs w:val="18"/>
        </w:rPr>
        <w:t xml:space="preserve"> Assume waveguide is to be aligned along X direction with length 60mm width of the</w:t>
      </w:r>
      <w:r w:rsidR="004B5151" w:rsidRPr="003B6D81">
        <w:rPr>
          <w:rFonts w:ascii="Times New Roman" w:hAnsi="Times New Roman" w:cs="Times New Roman"/>
          <w:sz w:val="18"/>
          <w:szCs w:val="18"/>
        </w:rPr>
        <w:t xml:space="preserve"> waveguide 22</w:t>
      </w:r>
      <w:r w:rsidR="006718D9" w:rsidRPr="003B6D81">
        <w:rPr>
          <w:rFonts w:ascii="Times New Roman" w:hAnsi="Times New Roman" w:cs="Times New Roman"/>
          <w:sz w:val="18"/>
          <w:szCs w:val="18"/>
        </w:rPr>
        <w:t>.</w:t>
      </w:r>
      <w:r w:rsidR="004B5151" w:rsidRPr="003B6D81">
        <w:rPr>
          <w:rFonts w:ascii="Times New Roman" w:hAnsi="Times New Roman" w:cs="Times New Roman"/>
          <w:sz w:val="18"/>
          <w:szCs w:val="18"/>
        </w:rPr>
        <w:t>8</w:t>
      </w:r>
      <w:r w:rsidR="006718D9" w:rsidRPr="003B6D81">
        <w:rPr>
          <w:rFonts w:ascii="Times New Roman" w:hAnsi="Times New Roman" w:cs="Times New Roman"/>
          <w:sz w:val="18"/>
          <w:szCs w:val="18"/>
        </w:rPr>
        <w:t>6mm along Y direction and the h</w:t>
      </w:r>
      <w:r w:rsidR="004B5151" w:rsidRPr="003B6D81">
        <w:rPr>
          <w:rFonts w:ascii="Times New Roman" w:hAnsi="Times New Roman" w:cs="Times New Roman"/>
          <w:sz w:val="18"/>
          <w:szCs w:val="18"/>
        </w:rPr>
        <w:t>eight of the waveguide is 10.1</w:t>
      </w:r>
      <w:r w:rsidR="006718D9" w:rsidRPr="003B6D81">
        <w:rPr>
          <w:rFonts w:ascii="Times New Roman" w:hAnsi="Times New Roman" w:cs="Times New Roman"/>
          <w:sz w:val="18"/>
          <w:szCs w:val="18"/>
        </w:rPr>
        <w:t>6mm along Z direction</w:t>
      </w:r>
      <w:r w:rsidR="000842ED" w:rsidRPr="003B6D81">
        <w:rPr>
          <w:rFonts w:ascii="Times New Roman" w:hAnsi="Times New Roman" w:cs="Times New Roman"/>
          <w:sz w:val="18"/>
          <w:szCs w:val="18"/>
        </w:rPr>
        <w:t>.</w:t>
      </w:r>
      <w:r w:rsidR="006718D9" w:rsidRPr="003B6D81">
        <w:rPr>
          <w:rFonts w:ascii="Times New Roman" w:hAnsi="Times New Roman" w:cs="Times New Roman"/>
          <w:sz w:val="18"/>
          <w:szCs w:val="18"/>
        </w:rPr>
        <w:t xml:space="preserve"> </w:t>
      </w:r>
      <w:r w:rsidR="006A7571" w:rsidRPr="003B6D81">
        <w:rPr>
          <w:rFonts w:ascii="Times New Roman" w:hAnsi="Times New Roman" w:cs="Times New Roman"/>
          <w:sz w:val="18"/>
          <w:szCs w:val="18"/>
        </w:rPr>
        <w:t xml:space="preserve"> </w:t>
      </w:r>
      <w:r w:rsidR="00BD3773" w:rsidRPr="003B6D81">
        <w:rPr>
          <w:rFonts w:ascii="Times New Roman" w:hAnsi="Times New Roman" w:cs="Times New Roman"/>
          <w:sz w:val="18"/>
          <w:szCs w:val="18"/>
        </w:rPr>
        <w:t>Square</w:t>
      </w:r>
      <w:r w:rsidR="008B7578" w:rsidRPr="003B6D81">
        <w:rPr>
          <w:rFonts w:ascii="Times New Roman" w:hAnsi="Times New Roman" w:cs="Times New Roman"/>
          <w:sz w:val="18"/>
          <w:szCs w:val="18"/>
        </w:rPr>
        <w:t xml:space="preserve"> slots of length and width 6x6 mm</w:t>
      </w:r>
      <w:r w:rsidR="00A60032" w:rsidRPr="003B6D81">
        <w:rPr>
          <w:rFonts w:ascii="Times New Roman" w:hAnsi="Times New Roman" w:cs="Times New Roman"/>
          <w:sz w:val="18"/>
          <w:szCs w:val="18"/>
        </w:rPr>
        <w:t xml:space="preserve"> and Circular</w:t>
      </w:r>
      <w:r w:rsidR="006A7571" w:rsidRPr="003B6D81">
        <w:rPr>
          <w:rFonts w:ascii="Times New Roman" w:hAnsi="Times New Roman" w:cs="Times New Roman"/>
          <w:sz w:val="18"/>
          <w:szCs w:val="18"/>
        </w:rPr>
        <w:t xml:space="preserve"> slots</w:t>
      </w:r>
      <w:r w:rsidR="008B7578" w:rsidRPr="003B6D81">
        <w:rPr>
          <w:rFonts w:ascii="Times New Roman" w:hAnsi="Times New Roman" w:cs="Times New Roman"/>
          <w:sz w:val="18"/>
          <w:szCs w:val="18"/>
        </w:rPr>
        <w:t xml:space="preserve"> of radius 1.5mm</w:t>
      </w:r>
      <w:r w:rsidR="006A7571" w:rsidRPr="003B6D81">
        <w:rPr>
          <w:rFonts w:ascii="Times New Roman" w:hAnsi="Times New Roman" w:cs="Times New Roman"/>
          <w:sz w:val="18"/>
          <w:szCs w:val="18"/>
        </w:rPr>
        <w:t xml:space="preserve"> are placed </w:t>
      </w:r>
      <w:r w:rsidR="000842ED" w:rsidRPr="003B6D81">
        <w:rPr>
          <w:rFonts w:ascii="Times New Roman" w:hAnsi="Times New Roman" w:cs="Times New Roman"/>
          <w:sz w:val="18"/>
          <w:szCs w:val="18"/>
        </w:rPr>
        <w:t xml:space="preserve">along Y directed </w:t>
      </w:r>
      <w:r w:rsidR="004A0116" w:rsidRPr="003B6D81">
        <w:rPr>
          <w:rFonts w:ascii="Times New Roman" w:hAnsi="Times New Roman" w:cs="Times New Roman"/>
          <w:sz w:val="18"/>
          <w:szCs w:val="18"/>
        </w:rPr>
        <w:t xml:space="preserve">walls of the </w:t>
      </w:r>
      <w:r w:rsidR="00A60032" w:rsidRPr="003B6D81">
        <w:rPr>
          <w:rFonts w:ascii="Times New Roman" w:hAnsi="Times New Roman" w:cs="Times New Roman"/>
          <w:sz w:val="18"/>
          <w:szCs w:val="18"/>
        </w:rPr>
        <w:t xml:space="preserve">rectangular </w:t>
      </w:r>
      <w:r w:rsidR="004A0116" w:rsidRPr="003B6D81">
        <w:rPr>
          <w:rFonts w:ascii="Times New Roman" w:hAnsi="Times New Roman" w:cs="Times New Roman"/>
          <w:sz w:val="18"/>
          <w:szCs w:val="18"/>
        </w:rPr>
        <w:t>waveguide.</w:t>
      </w:r>
      <w:r w:rsidR="00A60032" w:rsidRPr="003B6D81">
        <w:rPr>
          <w:rFonts w:ascii="Times New Roman" w:hAnsi="Times New Roman" w:cs="Times New Roman"/>
          <w:sz w:val="18"/>
          <w:szCs w:val="18"/>
        </w:rPr>
        <w:t xml:space="preserve"> Various parameters </w:t>
      </w:r>
      <w:r w:rsidR="00D207F6" w:rsidRPr="003B6D81">
        <w:rPr>
          <w:rFonts w:ascii="Times New Roman" w:hAnsi="Times New Roman" w:cs="Times New Roman"/>
          <w:sz w:val="18"/>
          <w:szCs w:val="18"/>
        </w:rPr>
        <w:t>have</w:t>
      </w:r>
      <w:r w:rsidR="00A60032" w:rsidRPr="003B6D81">
        <w:rPr>
          <w:rFonts w:ascii="Times New Roman" w:hAnsi="Times New Roman" w:cs="Times New Roman"/>
          <w:sz w:val="18"/>
          <w:szCs w:val="18"/>
        </w:rPr>
        <w:t xml:space="preserve"> been observed like return loss,</w:t>
      </w:r>
      <w:r w:rsidR="00BA76AD" w:rsidRPr="003B6D81">
        <w:rPr>
          <w:rFonts w:ascii="Times New Roman" w:hAnsi="Times New Roman" w:cs="Times New Roman"/>
          <w:sz w:val="18"/>
          <w:szCs w:val="18"/>
        </w:rPr>
        <w:t xml:space="preserve"> E-field, H-field, transmission co-efficient and also modes of the rectangular waveguide</w:t>
      </w:r>
      <w:r w:rsidR="008B7578" w:rsidRPr="003B6D81">
        <w:rPr>
          <w:rFonts w:ascii="Times New Roman" w:hAnsi="Times New Roman" w:cs="Times New Roman"/>
          <w:sz w:val="18"/>
          <w:szCs w:val="18"/>
        </w:rPr>
        <w:t xml:space="preserve"> like TE</w:t>
      </w:r>
      <w:r w:rsidR="008B7578" w:rsidRPr="003B6D81">
        <w:rPr>
          <w:rFonts w:ascii="Times New Roman" w:hAnsi="Times New Roman" w:cs="Times New Roman"/>
          <w:sz w:val="18"/>
          <w:szCs w:val="18"/>
          <w:vertAlign w:val="subscript"/>
        </w:rPr>
        <w:t>10</w:t>
      </w:r>
      <w:r w:rsidR="008B7578" w:rsidRPr="003B6D81">
        <w:rPr>
          <w:rFonts w:ascii="Times New Roman" w:hAnsi="Times New Roman" w:cs="Times New Roman"/>
          <w:sz w:val="18"/>
          <w:szCs w:val="18"/>
        </w:rPr>
        <w:t>, TE</w:t>
      </w:r>
      <w:r w:rsidR="008B7578" w:rsidRPr="003B6D81">
        <w:rPr>
          <w:rFonts w:ascii="Times New Roman" w:hAnsi="Times New Roman" w:cs="Times New Roman"/>
          <w:sz w:val="18"/>
          <w:szCs w:val="18"/>
          <w:vertAlign w:val="subscript"/>
        </w:rPr>
        <w:t>11</w:t>
      </w:r>
      <w:r w:rsidR="008B7578" w:rsidRPr="003B6D81">
        <w:rPr>
          <w:rFonts w:ascii="Times New Roman" w:hAnsi="Times New Roman" w:cs="Times New Roman"/>
          <w:sz w:val="18"/>
          <w:szCs w:val="18"/>
        </w:rPr>
        <w:t xml:space="preserve"> and TE</w:t>
      </w:r>
      <w:r w:rsidR="008B7578" w:rsidRPr="003B6D81">
        <w:rPr>
          <w:rFonts w:ascii="Times New Roman" w:hAnsi="Times New Roman" w:cs="Times New Roman"/>
          <w:sz w:val="18"/>
          <w:szCs w:val="18"/>
          <w:vertAlign w:val="subscript"/>
        </w:rPr>
        <w:t>20</w:t>
      </w:r>
      <w:r w:rsidR="00BA76AD" w:rsidRPr="003B6D81">
        <w:rPr>
          <w:rFonts w:ascii="Times New Roman" w:hAnsi="Times New Roman" w:cs="Times New Roman"/>
          <w:sz w:val="18"/>
          <w:szCs w:val="18"/>
        </w:rPr>
        <w:t xml:space="preserve">. Comparison has been done for all these models. </w:t>
      </w:r>
    </w:p>
    <w:p w:rsidR="001F0056" w:rsidRPr="0056603E" w:rsidRDefault="00BF37D2" w:rsidP="00BF37D2">
      <w:pPr>
        <w:tabs>
          <w:tab w:val="left" w:pos="1134"/>
        </w:tabs>
        <w:ind w:firstLine="720"/>
        <w:jc w:val="both"/>
        <w:rPr>
          <w:rFonts w:ascii="Times New Roman" w:hAnsi="Times New Roman" w:cs="Times New Roman"/>
        </w:rPr>
      </w:pPr>
      <w:r>
        <w:rPr>
          <w:rFonts w:ascii="Times New Roman" w:hAnsi="Times New Roman" w:cs="Times New Roman"/>
          <w:i/>
          <w:sz w:val="16"/>
          <w:szCs w:val="16"/>
        </w:rPr>
        <w:tab/>
      </w:r>
      <w:r w:rsidR="00A00ABC" w:rsidRPr="00BF37D2">
        <w:rPr>
          <w:rFonts w:ascii="Times New Roman" w:hAnsi="Times New Roman" w:cs="Times New Roman"/>
          <w:i/>
          <w:sz w:val="16"/>
          <w:szCs w:val="16"/>
        </w:rPr>
        <w:t>K</w:t>
      </w:r>
      <w:r>
        <w:rPr>
          <w:rFonts w:ascii="Times New Roman" w:hAnsi="Times New Roman" w:cs="Times New Roman"/>
          <w:i/>
          <w:sz w:val="16"/>
          <w:szCs w:val="16"/>
        </w:rPr>
        <w:t>eywords</w:t>
      </w:r>
      <w:r w:rsidR="00A00ABC" w:rsidRPr="00BF37D2">
        <w:rPr>
          <w:rFonts w:ascii="Times New Roman" w:hAnsi="Times New Roman" w:cs="Times New Roman"/>
          <w:i/>
          <w:sz w:val="16"/>
          <w:szCs w:val="16"/>
        </w:rPr>
        <w:t>:</w:t>
      </w:r>
      <w:r w:rsidR="001F0056" w:rsidRPr="00BF37D2">
        <w:rPr>
          <w:rFonts w:ascii="Times New Roman" w:hAnsi="Times New Roman" w:cs="Times New Roman"/>
          <w:i/>
          <w:sz w:val="16"/>
          <w:szCs w:val="16"/>
        </w:rPr>
        <w:t xml:space="preserve"> </w:t>
      </w:r>
      <w:r w:rsidR="001F0056" w:rsidRPr="0056603E">
        <w:rPr>
          <w:rFonts w:ascii="Times New Roman" w:hAnsi="Times New Roman" w:cs="Times New Roman"/>
          <w:sz w:val="16"/>
          <w:szCs w:val="16"/>
        </w:rPr>
        <w:t xml:space="preserve">Rectangular waveguide, </w:t>
      </w:r>
      <w:r w:rsidR="00F00461" w:rsidRPr="0056603E">
        <w:rPr>
          <w:rFonts w:ascii="Times New Roman" w:hAnsi="Times New Roman" w:cs="Times New Roman"/>
          <w:sz w:val="16"/>
          <w:szCs w:val="16"/>
        </w:rPr>
        <w:t>S</w:t>
      </w:r>
      <w:r w:rsidR="000842ED" w:rsidRPr="0056603E">
        <w:rPr>
          <w:rFonts w:ascii="Times New Roman" w:hAnsi="Times New Roman" w:cs="Times New Roman"/>
          <w:sz w:val="16"/>
          <w:szCs w:val="16"/>
        </w:rPr>
        <w:t xml:space="preserve">quare and </w:t>
      </w:r>
      <w:r w:rsidR="00B713F6" w:rsidRPr="0056603E">
        <w:rPr>
          <w:rFonts w:ascii="Times New Roman" w:hAnsi="Times New Roman" w:cs="Times New Roman"/>
          <w:sz w:val="16"/>
          <w:szCs w:val="16"/>
        </w:rPr>
        <w:t>circular</w:t>
      </w:r>
      <w:r w:rsidR="00805B3E" w:rsidRPr="0056603E">
        <w:rPr>
          <w:rFonts w:ascii="Times New Roman" w:hAnsi="Times New Roman" w:cs="Times New Roman"/>
          <w:sz w:val="16"/>
          <w:szCs w:val="16"/>
        </w:rPr>
        <w:t xml:space="preserve"> slots</w:t>
      </w:r>
      <w:r w:rsidR="009007BC" w:rsidRPr="0056603E">
        <w:rPr>
          <w:rFonts w:ascii="Times New Roman" w:hAnsi="Times New Roman" w:cs="Times New Roman"/>
          <w:sz w:val="16"/>
          <w:szCs w:val="16"/>
        </w:rPr>
        <w:t>,</w:t>
      </w:r>
      <w:r w:rsidR="000842ED" w:rsidRPr="0056603E">
        <w:rPr>
          <w:rFonts w:ascii="Times New Roman" w:hAnsi="Times New Roman" w:cs="Times New Roman"/>
          <w:sz w:val="16"/>
          <w:szCs w:val="16"/>
        </w:rPr>
        <w:t xml:space="preserve"> Return loss, Transmission- </w:t>
      </w:r>
      <w:r w:rsidRPr="0056603E">
        <w:rPr>
          <w:rFonts w:ascii="Times New Roman" w:hAnsi="Times New Roman" w:cs="Times New Roman"/>
          <w:sz w:val="16"/>
          <w:szCs w:val="16"/>
        </w:rPr>
        <w:t>coefficient, Modes</w:t>
      </w:r>
      <w:r w:rsidR="00B713F6" w:rsidRPr="0056603E">
        <w:rPr>
          <w:rFonts w:ascii="Times New Roman" w:hAnsi="Times New Roman" w:cs="Times New Roman"/>
          <w:sz w:val="16"/>
          <w:szCs w:val="16"/>
        </w:rPr>
        <w:t>, An-soft HFSS</w:t>
      </w:r>
      <w:r w:rsidR="00584445" w:rsidRPr="0056603E">
        <w:rPr>
          <w:rFonts w:ascii="Times New Roman" w:hAnsi="Times New Roman" w:cs="Times New Roman"/>
        </w:rPr>
        <w:t>.</w:t>
      </w:r>
    </w:p>
    <w:p w:rsidR="00BF37D2" w:rsidRPr="00BF37D2" w:rsidRDefault="00451B25" w:rsidP="00BF37D2">
      <w:pPr>
        <w:tabs>
          <w:tab w:val="left" w:pos="1134"/>
        </w:tabs>
        <w:ind w:firstLine="1134"/>
        <w:jc w:val="both"/>
        <w:rPr>
          <w:rFonts w:ascii="Times New Roman" w:hAnsi="Times New Roman" w:cs="Times New Roman"/>
          <w:sz w:val="15"/>
          <w:szCs w:val="15"/>
        </w:rPr>
      </w:pPr>
      <w:r>
        <w:rPr>
          <w:noProof/>
          <w:sz w:val="10"/>
          <w:szCs w:val="10"/>
        </w:rPr>
      </w:r>
      <w:r>
        <w:rPr>
          <w:noProof/>
          <w:sz w:val="10"/>
          <w:szCs w:val="10"/>
        </w:rPr>
        <w:pict>
          <v:group id="Canvas 21" o:spid="_x0000_s1032" editas="canvas" style="width:413.8pt;height:4.35pt;mso-position-horizontal-relative:char;mso-position-vertical-relative:line" coordsize="52552,546">
            <v:shape id="_x0000_s1034" type="#_x0000_t75" style="position:absolute;width:52552;height:546;visibility:visible">
              <v:fill o:detectmouseclick="t"/>
              <v:path o:connecttype="none"/>
            </v:shape>
            <v:line id="Straight Connector 20" o:spid="_x0000_s1033" style="position:absolute;flip:y;visibility:visible" from="359,0" to="5255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" strokecolor="black [3213]"/>
            <w10:wrap type="none"/>
            <w10:anchorlock/>
          </v:group>
        </w:pict>
      </w:r>
    </w:p>
    <w:p w:rsidR="00B17FEE" w:rsidRDefault="00B17FEE" w:rsidP="00BF37D2">
      <w:pPr>
        <w:pStyle w:val="ListParagraph"/>
        <w:numPr>
          <w:ilvl w:val="0"/>
          <w:numId w:val="3"/>
        </w:numPr>
        <w:jc w:val="both"/>
        <w:rPr>
          <w:rFonts w:ascii="Times New Roman" w:hAnsi="Times New Roman" w:cs="Times New Roman"/>
          <w:b/>
          <w:bCs/>
          <w:sz w:val="18"/>
          <w:szCs w:val="18"/>
        </w:rPr>
        <w:sectPr w:rsidR="00B17FEE" w:rsidSect="00B13C4E">
          <w:pgSz w:w="11906" w:h="16838"/>
          <w:pgMar w:top="1134" w:right="1134" w:bottom="1134" w:left="1134" w:header="709" w:footer="709" w:gutter="0"/>
          <w:cols w:space="708"/>
          <w:docGrid w:linePitch="360"/>
        </w:sectPr>
      </w:pPr>
    </w:p>
    <w:p w:rsidR="004655E4" w:rsidRPr="00982F51" w:rsidRDefault="00A00ABC" w:rsidP="00B17FEE">
      <w:pPr>
        <w:pStyle w:val="ListParagraph"/>
        <w:numPr>
          <w:ilvl w:val="0"/>
          <w:numId w:val="6"/>
        </w:numPr>
        <w:ind w:left="426"/>
        <w:jc w:val="both"/>
        <w:rPr>
          <w:rFonts w:ascii="Times New Roman" w:hAnsi="Times New Roman" w:cs="Times New Roman"/>
          <w:b/>
          <w:bCs/>
          <w:sz w:val="19"/>
          <w:szCs w:val="19"/>
        </w:rPr>
      </w:pPr>
      <w:r w:rsidRPr="00982F51">
        <w:rPr>
          <w:rFonts w:ascii="Times New Roman" w:hAnsi="Times New Roman" w:cs="Times New Roman"/>
          <w:b/>
          <w:bCs/>
          <w:sz w:val="19"/>
          <w:szCs w:val="19"/>
        </w:rPr>
        <w:lastRenderedPageBreak/>
        <w:t>I</w:t>
      </w:r>
      <w:r w:rsidR="00BF37D2" w:rsidRPr="00982F51">
        <w:rPr>
          <w:rFonts w:ascii="Times New Roman" w:hAnsi="Times New Roman" w:cs="Times New Roman"/>
          <w:b/>
          <w:bCs/>
          <w:sz w:val="19"/>
          <w:szCs w:val="19"/>
        </w:rPr>
        <w:t>ntroduction</w:t>
      </w:r>
    </w:p>
    <w:p w:rsidR="00B17FEE" w:rsidRPr="00982F51" w:rsidRDefault="00151531" w:rsidP="00B17FEE">
      <w:pPr>
        <w:jc w:val="both"/>
        <w:rPr>
          <w:rFonts w:ascii="Times New Roman" w:hAnsi="Times New Roman" w:cs="Times New Roman"/>
          <w:sz w:val="19"/>
          <w:szCs w:val="19"/>
        </w:rPr>
      </w:pPr>
      <w:r w:rsidRPr="00982F51">
        <w:rPr>
          <w:rFonts w:ascii="Times New Roman" w:hAnsi="Times New Roman" w:cs="Times New Roman"/>
          <w:sz w:val="19"/>
          <w:szCs w:val="19"/>
        </w:rPr>
        <w:t>Waveguide is nothing but a transmission line having hollow space which is in the shape of either rectangular or circular to propagate electromagnetic waves. W</w:t>
      </w:r>
      <w:r w:rsidR="00FE51F0" w:rsidRPr="00982F51">
        <w:rPr>
          <w:rFonts w:ascii="Times New Roman" w:hAnsi="Times New Roman" w:cs="Times New Roman"/>
          <w:sz w:val="19"/>
          <w:szCs w:val="19"/>
        </w:rPr>
        <w:t xml:space="preserve">aveguides </w:t>
      </w:r>
      <w:r w:rsidR="003F0E0B" w:rsidRPr="00982F51">
        <w:rPr>
          <w:rFonts w:ascii="Times New Roman" w:hAnsi="Times New Roman" w:cs="Times New Roman"/>
          <w:sz w:val="19"/>
          <w:szCs w:val="19"/>
        </w:rPr>
        <w:t xml:space="preserve">plays a major role </w:t>
      </w:r>
      <w:r w:rsidR="00617B9F" w:rsidRPr="00982F51">
        <w:rPr>
          <w:rFonts w:ascii="Times New Roman" w:hAnsi="Times New Roman" w:cs="Times New Roman"/>
          <w:sz w:val="19"/>
          <w:szCs w:val="19"/>
        </w:rPr>
        <w:t xml:space="preserve">for </w:t>
      </w:r>
      <w:r w:rsidR="00A40752" w:rsidRPr="00982F51">
        <w:rPr>
          <w:rFonts w:ascii="Times New Roman" w:hAnsi="Times New Roman" w:cs="Times New Roman"/>
          <w:sz w:val="19"/>
          <w:szCs w:val="19"/>
        </w:rPr>
        <w:t>propagation</w:t>
      </w:r>
      <w:r w:rsidR="00617B9F" w:rsidRPr="00982F51">
        <w:rPr>
          <w:rFonts w:ascii="Times New Roman" w:hAnsi="Times New Roman" w:cs="Times New Roman"/>
          <w:sz w:val="19"/>
          <w:szCs w:val="19"/>
        </w:rPr>
        <w:t xml:space="preserve"> of wave </w:t>
      </w:r>
      <w:r w:rsidR="00A40752" w:rsidRPr="00982F51">
        <w:rPr>
          <w:rFonts w:ascii="Times New Roman" w:hAnsi="Times New Roman" w:cs="Times New Roman"/>
          <w:sz w:val="19"/>
          <w:szCs w:val="19"/>
        </w:rPr>
        <w:t>and transmitting of signals</w:t>
      </w:r>
      <w:r w:rsidR="005A1F9A">
        <w:rPr>
          <w:rFonts w:ascii="Times New Roman" w:hAnsi="Times New Roman" w:cs="Times New Roman"/>
          <w:sz w:val="19"/>
          <w:szCs w:val="19"/>
        </w:rPr>
        <w:t xml:space="preserve"> [1]</w:t>
      </w:r>
      <w:r w:rsidR="00A40752" w:rsidRPr="00982F51">
        <w:rPr>
          <w:rFonts w:ascii="Times New Roman" w:hAnsi="Times New Roman" w:cs="Times New Roman"/>
          <w:sz w:val="19"/>
          <w:szCs w:val="19"/>
        </w:rPr>
        <w:t>.</w:t>
      </w:r>
      <w:r w:rsidR="006F229D" w:rsidRPr="00982F51">
        <w:rPr>
          <w:rFonts w:ascii="Times New Roman" w:hAnsi="Times New Roman" w:cs="Times New Roman"/>
          <w:sz w:val="19"/>
          <w:szCs w:val="19"/>
        </w:rPr>
        <w:t xml:space="preserve"> </w:t>
      </w:r>
      <w:r w:rsidR="00617B9F" w:rsidRPr="00982F51">
        <w:rPr>
          <w:rFonts w:ascii="Times New Roman" w:hAnsi="Times New Roman" w:cs="Times New Roman"/>
          <w:sz w:val="19"/>
          <w:szCs w:val="19"/>
        </w:rPr>
        <w:t>The propagation of the signals can be defined by the total internal reflections from the waveguide.</w:t>
      </w:r>
      <w:r w:rsidR="00D50AD7" w:rsidRPr="00982F51">
        <w:rPr>
          <w:rFonts w:ascii="Times New Roman" w:hAnsi="Times New Roman" w:cs="Times New Roman"/>
          <w:sz w:val="19"/>
          <w:szCs w:val="19"/>
        </w:rPr>
        <w:t xml:space="preserve"> Waveguides carry </w:t>
      </w:r>
      <w:r w:rsidR="00FF65B4" w:rsidRPr="00982F51">
        <w:rPr>
          <w:rFonts w:ascii="Times New Roman" w:hAnsi="Times New Roman" w:cs="Times New Roman"/>
          <w:sz w:val="19"/>
          <w:szCs w:val="19"/>
        </w:rPr>
        <w:t>signals up to certain frequency defined as a cut off frequency.</w:t>
      </w:r>
      <w:r w:rsidR="00892F4D" w:rsidRPr="00982F51">
        <w:rPr>
          <w:rFonts w:ascii="Times New Roman" w:hAnsi="Times New Roman" w:cs="Times New Roman"/>
          <w:sz w:val="19"/>
          <w:szCs w:val="19"/>
        </w:rPr>
        <w:t xml:space="preserve"> </w:t>
      </w:r>
      <w:r w:rsidR="00FF65B4" w:rsidRPr="00982F51">
        <w:rPr>
          <w:rFonts w:ascii="Times New Roman" w:hAnsi="Times New Roman" w:cs="Times New Roman"/>
          <w:sz w:val="19"/>
          <w:szCs w:val="19"/>
        </w:rPr>
        <w:t>The cut</w:t>
      </w:r>
      <w:r w:rsidR="00D50AD7" w:rsidRPr="00982F51">
        <w:rPr>
          <w:rFonts w:ascii="Times New Roman" w:hAnsi="Times New Roman" w:cs="Times New Roman"/>
          <w:sz w:val="19"/>
          <w:szCs w:val="19"/>
        </w:rPr>
        <w:t>-</w:t>
      </w:r>
      <w:r w:rsidR="00FF65B4" w:rsidRPr="00982F51">
        <w:rPr>
          <w:rFonts w:ascii="Times New Roman" w:hAnsi="Times New Roman" w:cs="Times New Roman"/>
          <w:sz w:val="19"/>
          <w:szCs w:val="19"/>
        </w:rPr>
        <w:t xml:space="preserve">off frequency is the one of the most important </w:t>
      </w:r>
      <w:r w:rsidR="00B17FEE" w:rsidRPr="00982F51">
        <w:rPr>
          <w:rFonts w:ascii="Times New Roman" w:hAnsi="Times New Roman" w:cs="Times New Roman"/>
          <w:sz w:val="19"/>
          <w:szCs w:val="19"/>
        </w:rPr>
        <w:t>parameters</w:t>
      </w:r>
      <w:r w:rsidR="00FF65B4" w:rsidRPr="00982F51">
        <w:rPr>
          <w:rFonts w:ascii="Times New Roman" w:hAnsi="Times New Roman" w:cs="Times New Roman"/>
          <w:sz w:val="19"/>
          <w:szCs w:val="19"/>
        </w:rPr>
        <w:t xml:space="preserve"> of the waveguide.</w:t>
      </w:r>
      <w:r w:rsidR="00892F4D" w:rsidRPr="00982F51">
        <w:rPr>
          <w:rFonts w:ascii="Times New Roman" w:hAnsi="Times New Roman" w:cs="Times New Roman"/>
          <w:sz w:val="19"/>
          <w:szCs w:val="19"/>
        </w:rPr>
        <w:t xml:space="preserve"> Waveguides have low</w:t>
      </w:r>
      <w:r w:rsidR="006A7571" w:rsidRPr="00982F51">
        <w:rPr>
          <w:rFonts w:ascii="Times New Roman" w:hAnsi="Times New Roman" w:cs="Times New Roman"/>
          <w:sz w:val="19"/>
          <w:szCs w:val="19"/>
        </w:rPr>
        <w:t xml:space="preserve"> </w:t>
      </w:r>
      <w:r w:rsidR="00513BCB" w:rsidRPr="00982F51">
        <w:rPr>
          <w:rFonts w:ascii="Times New Roman" w:hAnsi="Times New Roman" w:cs="Times New Roman"/>
          <w:sz w:val="19"/>
          <w:szCs w:val="19"/>
        </w:rPr>
        <w:t>loss and more power handling capacity having many applications in commu</w:t>
      </w:r>
      <w:r w:rsidR="00892F4D" w:rsidRPr="00982F51">
        <w:rPr>
          <w:rFonts w:ascii="Times New Roman" w:hAnsi="Times New Roman" w:cs="Times New Roman"/>
          <w:sz w:val="19"/>
          <w:szCs w:val="19"/>
        </w:rPr>
        <w:t>nication systems</w:t>
      </w:r>
      <w:r w:rsidR="00513BCB" w:rsidRPr="00982F51">
        <w:rPr>
          <w:rFonts w:ascii="Times New Roman" w:hAnsi="Times New Roman" w:cs="Times New Roman"/>
          <w:sz w:val="19"/>
          <w:szCs w:val="19"/>
        </w:rPr>
        <w:t>,</w:t>
      </w:r>
      <w:r w:rsidR="0090774A" w:rsidRPr="00982F51">
        <w:rPr>
          <w:rFonts w:ascii="Times New Roman" w:hAnsi="Times New Roman" w:cs="Times New Roman"/>
          <w:sz w:val="19"/>
          <w:szCs w:val="19"/>
        </w:rPr>
        <w:t xml:space="preserve"> M</w:t>
      </w:r>
      <w:r w:rsidR="006A7571" w:rsidRPr="00982F51">
        <w:rPr>
          <w:rFonts w:ascii="Times New Roman" w:hAnsi="Times New Roman" w:cs="Times New Roman"/>
          <w:sz w:val="19"/>
          <w:szCs w:val="19"/>
        </w:rPr>
        <w:t xml:space="preserve">edical </w:t>
      </w:r>
      <w:r w:rsidR="0090774A" w:rsidRPr="00982F51">
        <w:rPr>
          <w:rFonts w:ascii="Times New Roman" w:hAnsi="Times New Roman" w:cs="Times New Roman"/>
          <w:sz w:val="19"/>
          <w:szCs w:val="19"/>
        </w:rPr>
        <w:t>and R</w:t>
      </w:r>
      <w:r w:rsidR="00B87900" w:rsidRPr="00982F51">
        <w:rPr>
          <w:rFonts w:ascii="Times New Roman" w:hAnsi="Times New Roman" w:cs="Times New Roman"/>
          <w:sz w:val="19"/>
          <w:szCs w:val="19"/>
        </w:rPr>
        <w:t>adar</w:t>
      </w:r>
      <w:r w:rsidR="00513BCB" w:rsidRPr="00982F51">
        <w:rPr>
          <w:rFonts w:ascii="Times New Roman" w:hAnsi="Times New Roman" w:cs="Times New Roman"/>
          <w:sz w:val="19"/>
          <w:szCs w:val="19"/>
        </w:rPr>
        <w:t>.</w:t>
      </w:r>
      <w:r w:rsidR="006A7571" w:rsidRPr="00982F51">
        <w:rPr>
          <w:rFonts w:ascii="Times New Roman" w:hAnsi="Times New Roman" w:cs="Times New Roman"/>
          <w:sz w:val="19"/>
          <w:szCs w:val="19"/>
        </w:rPr>
        <w:t xml:space="preserve"> Instead of coaxial cables waveguides ar</w:t>
      </w:r>
      <w:r w:rsidR="00A7690F" w:rsidRPr="00982F51">
        <w:rPr>
          <w:rFonts w:ascii="Times New Roman" w:hAnsi="Times New Roman" w:cs="Times New Roman"/>
          <w:sz w:val="19"/>
          <w:szCs w:val="19"/>
        </w:rPr>
        <w:t>e also used to reduce the noises which are</w:t>
      </w:r>
      <w:r w:rsidR="006A7571" w:rsidRPr="00982F51">
        <w:rPr>
          <w:rFonts w:ascii="Times New Roman" w:hAnsi="Times New Roman" w:cs="Times New Roman"/>
          <w:sz w:val="19"/>
          <w:szCs w:val="19"/>
        </w:rPr>
        <w:t xml:space="preserve"> at microwave frequencies</w:t>
      </w:r>
      <w:r w:rsidR="005A1F9A">
        <w:rPr>
          <w:rFonts w:ascii="Times New Roman" w:hAnsi="Times New Roman" w:cs="Times New Roman"/>
          <w:sz w:val="19"/>
          <w:szCs w:val="19"/>
        </w:rPr>
        <w:t xml:space="preserve"> [2]</w:t>
      </w:r>
      <w:r w:rsidR="006A7571" w:rsidRPr="00982F51">
        <w:rPr>
          <w:rFonts w:ascii="Times New Roman" w:hAnsi="Times New Roman" w:cs="Times New Roman"/>
          <w:sz w:val="19"/>
          <w:szCs w:val="19"/>
        </w:rPr>
        <w:t>.</w:t>
      </w:r>
      <w:r w:rsidR="00A7690F" w:rsidRPr="00982F51">
        <w:rPr>
          <w:rFonts w:ascii="Times New Roman" w:hAnsi="Times New Roman" w:cs="Times New Roman"/>
          <w:sz w:val="19"/>
          <w:szCs w:val="19"/>
        </w:rPr>
        <w:t xml:space="preserve"> </w:t>
      </w:r>
      <w:r w:rsidR="004D3202" w:rsidRPr="00982F51">
        <w:rPr>
          <w:rFonts w:ascii="Times New Roman" w:hAnsi="Times New Roman" w:cs="Times New Roman"/>
          <w:sz w:val="19"/>
          <w:szCs w:val="19"/>
        </w:rPr>
        <w:t xml:space="preserve">Square and circular slots are placed </w:t>
      </w:r>
      <w:r w:rsidR="00A44DEB" w:rsidRPr="00982F51">
        <w:rPr>
          <w:rFonts w:ascii="Times New Roman" w:hAnsi="Times New Roman" w:cs="Times New Roman"/>
          <w:sz w:val="19"/>
          <w:szCs w:val="19"/>
        </w:rPr>
        <w:t>on the waveguide to vary the pass band characteristics</w:t>
      </w:r>
      <w:r w:rsidR="00B042D4" w:rsidRPr="00982F51">
        <w:rPr>
          <w:rFonts w:ascii="Times New Roman" w:hAnsi="Times New Roman" w:cs="Times New Roman"/>
          <w:sz w:val="19"/>
          <w:szCs w:val="19"/>
        </w:rPr>
        <w:t>.</w:t>
      </w:r>
      <w:r w:rsidR="00342C5A" w:rsidRPr="00982F51">
        <w:rPr>
          <w:rFonts w:ascii="Times New Roman" w:hAnsi="Times New Roman" w:cs="Times New Roman"/>
          <w:sz w:val="19"/>
          <w:szCs w:val="19"/>
        </w:rPr>
        <w:t xml:space="preserve"> Various modes are possible like </w:t>
      </w:r>
      <w:r w:rsidR="00D66CF9" w:rsidRPr="00982F51">
        <w:rPr>
          <w:rFonts w:ascii="Times New Roman" w:hAnsi="Times New Roman" w:cs="Times New Roman"/>
          <w:sz w:val="19"/>
          <w:szCs w:val="19"/>
        </w:rPr>
        <w:t>TE and TM modes but not TEM</w:t>
      </w:r>
      <w:r w:rsidR="005A1F9A">
        <w:rPr>
          <w:rFonts w:ascii="Times New Roman" w:hAnsi="Times New Roman" w:cs="Times New Roman"/>
          <w:sz w:val="19"/>
          <w:szCs w:val="19"/>
        </w:rPr>
        <w:t xml:space="preserve"> [3]</w:t>
      </w:r>
      <w:r w:rsidR="00D66CF9" w:rsidRPr="00982F51">
        <w:rPr>
          <w:rFonts w:ascii="Times New Roman" w:hAnsi="Times New Roman" w:cs="Times New Roman"/>
          <w:sz w:val="19"/>
          <w:szCs w:val="19"/>
        </w:rPr>
        <w:t>.</w:t>
      </w:r>
      <w:r w:rsidR="004B584E" w:rsidRPr="00982F51">
        <w:rPr>
          <w:rFonts w:ascii="Times New Roman" w:hAnsi="Times New Roman" w:cs="Times New Roman"/>
          <w:sz w:val="19"/>
          <w:szCs w:val="19"/>
        </w:rPr>
        <w:t xml:space="preserve">  </w:t>
      </w:r>
      <w:r w:rsidR="009F6D38" w:rsidRPr="00982F51">
        <w:rPr>
          <w:rFonts w:ascii="Times New Roman" w:hAnsi="Times New Roman" w:cs="Times New Roman"/>
          <w:sz w:val="19"/>
          <w:szCs w:val="19"/>
        </w:rPr>
        <w:t>TEM mode is defined by electric and magnetic fields</w:t>
      </w:r>
      <w:r w:rsidR="002D47BD" w:rsidRPr="00982F51">
        <w:rPr>
          <w:rFonts w:ascii="Times New Roman" w:hAnsi="Times New Roman" w:cs="Times New Roman"/>
          <w:sz w:val="19"/>
          <w:szCs w:val="19"/>
        </w:rPr>
        <w:t xml:space="preserve"> </w:t>
      </w:r>
      <w:r w:rsidR="009F6D38" w:rsidRPr="00982F51">
        <w:rPr>
          <w:rFonts w:ascii="Times New Roman" w:hAnsi="Times New Roman" w:cs="Times New Roman"/>
          <w:sz w:val="19"/>
          <w:szCs w:val="19"/>
        </w:rPr>
        <w:t xml:space="preserve">which is perpendicular to the direction of propagation </w:t>
      </w:r>
      <w:r w:rsidR="00F1764A" w:rsidRPr="00982F51">
        <w:rPr>
          <w:rFonts w:ascii="Times New Roman" w:hAnsi="Times New Roman" w:cs="Times New Roman"/>
          <w:sz w:val="19"/>
          <w:szCs w:val="19"/>
        </w:rPr>
        <w:t>and due to the absence</w:t>
      </w:r>
      <w:r w:rsidR="00EE2788" w:rsidRPr="00982F51">
        <w:rPr>
          <w:rFonts w:ascii="Times New Roman" w:hAnsi="Times New Roman" w:cs="Times New Roman"/>
          <w:sz w:val="19"/>
          <w:szCs w:val="19"/>
        </w:rPr>
        <w:t xml:space="preserve"> </w:t>
      </w:r>
      <w:r w:rsidR="009D5C59" w:rsidRPr="00982F51">
        <w:rPr>
          <w:rFonts w:ascii="Times New Roman" w:hAnsi="Times New Roman" w:cs="Times New Roman"/>
          <w:sz w:val="19"/>
          <w:szCs w:val="19"/>
        </w:rPr>
        <w:t>of current source,</w:t>
      </w:r>
      <w:r w:rsidR="00A568F3" w:rsidRPr="00982F51">
        <w:rPr>
          <w:rFonts w:ascii="Times New Roman" w:hAnsi="Times New Roman" w:cs="Times New Roman"/>
          <w:sz w:val="19"/>
          <w:szCs w:val="19"/>
        </w:rPr>
        <w:t xml:space="preserve"> TEM mode</w:t>
      </w:r>
      <w:r w:rsidR="009D5C59" w:rsidRPr="00982F51">
        <w:rPr>
          <w:rFonts w:ascii="Times New Roman" w:hAnsi="Times New Roman" w:cs="Times New Roman"/>
          <w:sz w:val="19"/>
          <w:szCs w:val="19"/>
        </w:rPr>
        <w:t xml:space="preserve"> </w:t>
      </w:r>
      <w:r w:rsidR="000E19FF" w:rsidRPr="00982F51">
        <w:rPr>
          <w:rFonts w:ascii="Times New Roman" w:hAnsi="Times New Roman" w:cs="Times New Roman"/>
          <w:sz w:val="19"/>
          <w:szCs w:val="19"/>
        </w:rPr>
        <w:t>does not exist</w:t>
      </w:r>
      <w:r w:rsidR="00A568F3" w:rsidRPr="00982F51">
        <w:rPr>
          <w:rFonts w:ascii="Times New Roman" w:hAnsi="Times New Roman" w:cs="Times New Roman"/>
          <w:sz w:val="19"/>
          <w:szCs w:val="19"/>
        </w:rPr>
        <w:t xml:space="preserve"> in the waveguide. </w:t>
      </w:r>
      <w:r w:rsidR="004B584E" w:rsidRPr="00982F51">
        <w:rPr>
          <w:rFonts w:ascii="Times New Roman" w:hAnsi="Times New Roman" w:cs="Times New Roman"/>
          <w:sz w:val="19"/>
          <w:szCs w:val="19"/>
        </w:rPr>
        <w:t>The mode which is having the lowest cut off frequency is defined as Dominant mode.</w:t>
      </w:r>
      <w:r w:rsidR="004031F7" w:rsidRPr="00982F51">
        <w:rPr>
          <w:rFonts w:ascii="Times New Roman" w:hAnsi="Times New Roman" w:cs="Times New Roman"/>
          <w:sz w:val="19"/>
          <w:szCs w:val="19"/>
        </w:rPr>
        <w:t xml:space="preserve"> Here</w:t>
      </w:r>
      <w:r w:rsidR="004B584E" w:rsidRPr="00982F51">
        <w:rPr>
          <w:rFonts w:ascii="Times New Roman" w:hAnsi="Times New Roman" w:cs="Times New Roman"/>
          <w:sz w:val="19"/>
          <w:szCs w:val="19"/>
        </w:rPr>
        <w:t>TE</w:t>
      </w:r>
      <w:r w:rsidR="004B584E" w:rsidRPr="00982F51">
        <w:rPr>
          <w:rFonts w:ascii="Times New Roman" w:hAnsi="Times New Roman" w:cs="Times New Roman"/>
          <w:sz w:val="19"/>
          <w:szCs w:val="19"/>
          <w:vertAlign w:val="subscript"/>
        </w:rPr>
        <w:t>10</w:t>
      </w:r>
      <w:r w:rsidR="004B584E" w:rsidRPr="00982F51">
        <w:rPr>
          <w:rFonts w:ascii="Times New Roman" w:hAnsi="Times New Roman" w:cs="Times New Roman"/>
          <w:sz w:val="19"/>
          <w:szCs w:val="19"/>
        </w:rPr>
        <w:t xml:space="preserve"> is the dominant </w:t>
      </w:r>
      <w:r w:rsidR="00B17FEE" w:rsidRPr="00982F51">
        <w:rPr>
          <w:rFonts w:ascii="Times New Roman" w:hAnsi="Times New Roman" w:cs="Times New Roman"/>
          <w:sz w:val="19"/>
          <w:szCs w:val="19"/>
        </w:rPr>
        <w:t>mode</w:t>
      </w:r>
      <w:r w:rsidR="004031F7" w:rsidRPr="00982F51">
        <w:rPr>
          <w:rFonts w:ascii="Times New Roman" w:hAnsi="Times New Roman" w:cs="Times New Roman"/>
          <w:sz w:val="19"/>
          <w:szCs w:val="19"/>
        </w:rPr>
        <w:t xml:space="preserve"> for rectangular waveguide</w:t>
      </w:r>
      <w:r w:rsidR="00124039">
        <w:rPr>
          <w:rFonts w:ascii="Times New Roman" w:hAnsi="Times New Roman" w:cs="Times New Roman"/>
          <w:sz w:val="19"/>
          <w:szCs w:val="19"/>
        </w:rPr>
        <w:t xml:space="preserve"> [4]</w:t>
      </w:r>
      <w:r w:rsidR="00B17FEE" w:rsidRPr="00982F51">
        <w:rPr>
          <w:rFonts w:ascii="Times New Roman" w:hAnsi="Times New Roman" w:cs="Times New Roman"/>
          <w:sz w:val="19"/>
          <w:szCs w:val="19"/>
        </w:rPr>
        <w:t>. The</w:t>
      </w:r>
      <w:r w:rsidR="009F6D38" w:rsidRPr="00982F51">
        <w:rPr>
          <w:rFonts w:ascii="Times New Roman" w:hAnsi="Times New Roman" w:cs="Times New Roman"/>
          <w:sz w:val="19"/>
          <w:szCs w:val="19"/>
        </w:rPr>
        <w:t xml:space="preserve"> </w:t>
      </w:r>
      <w:r w:rsidR="005F0606" w:rsidRPr="00982F51">
        <w:rPr>
          <w:rFonts w:ascii="Times New Roman" w:hAnsi="Times New Roman" w:cs="Times New Roman"/>
          <w:sz w:val="19"/>
          <w:szCs w:val="19"/>
        </w:rPr>
        <w:t>advantage</w:t>
      </w:r>
      <w:r w:rsidR="009F6D38" w:rsidRPr="00982F51">
        <w:rPr>
          <w:rFonts w:ascii="Times New Roman" w:hAnsi="Times New Roman" w:cs="Times New Roman"/>
          <w:sz w:val="19"/>
          <w:szCs w:val="19"/>
        </w:rPr>
        <w:t>s</w:t>
      </w:r>
      <w:r w:rsidR="00A568F3" w:rsidRPr="00982F51">
        <w:rPr>
          <w:rFonts w:ascii="Times New Roman" w:hAnsi="Times New Roman" w:cs="Times New Roman"/>
          <w:sz w:val="19"/>
          <w:szCs w:val="19"/>
        </w:rPr>
        <w:t xml:space="preserve"> </w:t>
      </w:r>
      <w:r w:rsidR="005F0606" w:rsidRPr="00982F51">
        <w:rPr>
          <w:rFonts w:ascii="Times New Roman" w:hAnsi="Times New Roman" w:cs="Times New Roman"/>
          <w:sz w:val="19"/>
          <w:szCs w:val="19"/>
        </w:rPr>
        <w:t>of the waveguide</w:t>
      </w:r>
      <w:r w:rsidR="009D5C59" w:rsidRPr="00982F51">
        <w:rPr>
          <w:rFonts w:ascii="Times New Roman" w:hAnsi="Times New Roman" w:cs="Times New Roman"/>
          <w:sz w:val="19"/>
          <w:szCs w:val="19"/>
        </w:rPr>
        <w:t xml:space="preserve"> </w:t>
      </w:r>
      <w:r w:rsidR="00B17FEE" w:rsidRPr="00982F51">
        <w:rPr>
          <w:rFonts w:ascii="Times New Roman" w:hAnsi="Times New Roman" w:cs="Times New Roman"/>
          <w:sz w:val="19"/>
          <w:szCs w:val="19"/>
        </w:rPr>
        <w:t>are</w:t>
      </w:r>
      <w:r w:rsidR="00A568F3" w:rsidRPr="00982F51">
        <w:rPr>
          <w:rFonts w:ascii="Times New Roman" w:hAnsi="Times New Roman" w:cs="Times New Roman"/>
          <w:sz w:val="19"/>
          <w:szCs w:val="19"/>
        </w:rPr>
        <w:t xml:space="preserve"> </w:t>
      </w:r>
      <w:r w:rsidR="009F6D38" w:rsidRPr="00982F51">
        <w:rPr>
          <w:rFonts w:ascii="Times New Roman" w:hAnsi="Times New Roman" w:cs="Times New Roman"/>
          <w:sz w:val="19"/>
          <w:szCs w:val="19"/>
        </w:rPr>
        <w:t xml:space="preserve">power handling capacity </w:t>
      </w:r>
      <w:r w:rsidR="00A568F3" w:rsidRPr="00982F51">
        <w:rPr>
          <w:rFonts w:ascii="Times New Roman" w:hAnsi="Times New Roman" w:cs="Times New Roman"/>
          <w:sz w:val="19"/>
          <w:szCs w:val="19"/>
        </w:rPr>
        <w:t xml:space="preserve">and the most important advantage </w:t>
      </w:r>
      <w:r w:rsidR="005F0606" w:rsidRPr="00982F51">
        <w:rPr>
          <w:rFonts w:ascii="Times New Roman" w:hAnsi="Times New Roman" w:cs="Times New Roman"/>
          <w:sz w:val="19"/>
          <w:szCs w:val="19"/>
        </w:rPr>
        <w:t>is to propagate the wave for higher frequencies without any losses.</w:t>
      </w:r>
      <w:r w:rsidR="00726436" w:rsidRPr="00982F51">
        <w:rPr>
          <w:rFonts w:ascii="Times New Roman" w:hAnsi="Times New Roman" w:cs="Times New Roman"/>
          <w:sz w:val="19"/>
          <w:szCs w:val="19"/>
        </w:rPr>
        <w:t xml:space="preserve"> Waveguides are widely used in the applications like Optical fibre communications, Photonic integrated circuits</w:t>
      </w:r>
      <w:r w:rsidR="00A801B9">
        <w:rPr>
          <w:rFonts w:ascii="Times New Roman" w:hAnsi="Times New Roman" w:cs="Times New Roman"/>
          <w:sz w:val="19"/>
          <w:szCs w:val="19"/>
        </w:rPr>
        <w:t xml:space="preserve"> [5]</w:t>
      </w:r>
      <w:r w:rsidR="00B17FEE" w:rsidRPr="00982F51">
        <w:rPr>
          <w:rFonts w:ascii="Times New Roman" w:hAnsi="Times New Roman" w:cs="Times New Roman"/>
          <w:sz w:val="19"/>
          <w:szCs w:val="19"/>
        </w:rPr>
        <w:t>.</w:t>
      </w:r>
    </w:p>
    <w:p w:rsidR="00D66CF9" w:rsidRPr="00982F51" w:rsidRDefault="00A00ABC" w:rsidP="00B17FEE">
      <w:pPr>
        <w:pStyle w:val="ListParagraph"/>
        <w:numPr>
          <w:ilvl w:val="0"/>
          <w:numId w:val="6"/>
        </w:numPr>
        <w:ind w:left="426"/>
        <w:jc w:val="both"/>
        <w:rPr>
          <w:rFonts w:ascii="Times New Roman" w:hAnsi="Times New Roman" w:cs="Times New Roman"/>
          <w:b/>
          <w:bCs/>
          <w:sz w:val="19"/>
          <w:szCs w:val="19"/>
        </w:rPr>
      </w:pPr>
      <w:r w:rsidRPr="00982F51">
        <w:rPr>
          <w:rFonts w:ascii="Times New Roman" w:hAnsi="Times New Roman" w:cs="Times New Roman"/>
          <w:b/>
          <w:bCs/>
          <w:sz w:val="19"/>
          <w:szCs w:val="19"/>
        </w:rPr>
        <w:t>D</w:t>
      </w:r>
      <w:r w:rsidR="00780EB3" w:rsidRPr="00982F51">
        <w:rPr>
          <w:rFonts w:ascii="Times New Roman" w:hAnsi="Times New Roman" w:cs="Times New Roman"/>
          <w:b/>
          <w:bCs/>
          <w:sz w:val="19"/>
          <w:szCs w:val="19"/>
        </w:rPr>
        <w:t>esign</w:t>
      </w:r>
      <w:r w:rsidRPr="00982F51">
        <w:rPr>
          <w:rFonts w:ascii="Times New Roman" w:hAnsi="Times New Roman" w:cs="Times New Roman"/>
          <w:b/>
          <w:bCs/>
          <w:sz w:val="19"/>
          <w:szCs w:val="19"/>
        </w:rPr>
        <w:t xml:space="preserve"> T</w:t>
      </w:r>
      <w:r w:rsidR="00780EB3" w:rsidRPr="00982F51">
        <w:rPr>
          <w:rFonts w:ascii="Times New Roman" w:hAnsi="Times New Roman" w:cs="Times New Roman"/>
          <w:b/>
          <w:bCs/>
          <w:sz w:val="19"/>
          <w:szCs w:val="19"/>
        </w:rPr>
        <w:t>opology</w:t>
      </w:r>
    </w:p>
    <w:p w:rsidR="00B23C28" w:rsidRPr="00982F51" w:rsidRDefault="004A44C0" w:rsidP="00B17FEE">
      <w:pPr>
        <w:jc w:val="both"/>
        <w:rPr>
          <w:rFonts w:ascii="Times New Roman" w:hAnsi="Times New Roman" w:cs="Times New Roman"/>
          <w:sz w:val="19"/>
          <w:szCs w:val="19"/>
        </w:rPr>
      </w:pPr>
      <w:r w:rsidRPr="00982F51">
        <w:rPr>
          <w:rFonts w:ascii="Times New Roman" w:hAnsi="Times New Roman" w:cs="Times New Roman"/>
          <w:sz w:val="19"/>
          <w:szCs w:val="19"/>
        </w:rPr>
        <w:t xml:space="preserve"> R</w:t>
      </w:r>
      <w:r w:rsidR="00287341" w:rsidRPr="00982F51">
        <w:rPr>
          <w:rFonts w:ascii="Times New Roman" w:hAnsi="Times New Roman" w:cs="Times New Roman"/>
          <w:sz w:val="19"/>
          <w:szCs w:val="19"/>
        </w:rPr>
        <w:t xml:space="preserve">ectangular waveguide </w:t>
      </w:r>
      <w:r w:rsidRPr="00982F51">
        <w:rPr>
          <w:rFonts w:ascii="Times New Roman" w:hAnsi="Times New Roman" w:cs="Times New Roman"/>
          <w:sz w:val="19"/>
          <w:szCs w:val="19"/>
        </w:rPr>
        <w:t xml:space="preserve">has been designed by using </w:t>
      </w:r>
      <w:r w:rsidR="00B17FEE" w:rsidRPr="00982F51">
        <w:rPr>
          <w:rFonts w:ascii="Times New Roman" w:hAnsi="Times New Roman" w:cs="Times New Roman"/>
          <w:sz w:val="19"/>
          <w:szCs w:val="19"/>
        </w:rPr>
        <w:t>A</w:t>
      </w:r>
      <w:r w:rsidR="00E41AD4" w:rsidRPr="00982F51">
        <w:rPr>
          <w:rFonts w:ascii="Times New Roman" w:hAnsi="Times New Roman" w:cs="Times New Roman"/>
          <w:sz w:val="19"/>
          <w:szCs w:val="19"/>
        </w:rPr>
        <w:t>n</w:t>
      </w:r>
      <w:r w:rsidR="00CF495E" w:rsidRPr="00982F51">
        <w:rPr>
          <w:rFonts w:ascii="Times New Roman" w:hAnsi="Times New Roman" w:cs="Times New Roman"/>
          <w:sz w:val="19"/>
          <w:szCs w:val="19"/>
        </w:rPr>
        <w:t>soft</w:t>
      </w:r>
      <w:r w:rsidR="00D15FCC" w:rsidRPr="00982F51">
        <w:rPr>
          <w:rFonts w:ascii="Times New Roman" w:hAnsi="Times New Roman" w:cs="Times New Roman"/>
          <w:sz w:val="19"/>
          <w:szCs w:val="19"/>
        </w:rPr>
        <w:t xml:space="preserve">-HFSS. </w:t>
      </w:r>
      <w:r w:rsidR="00E600A9" w:rsidRPr="00982F51">
        <w:rPr>
          <w:rFonts w:ascii="Times New Roman" w:hAnsi="Times New Roman" w:cs="Times New Roman"/>
          <w:sz w:val="19"/>
          <w:szCs w:val="19"/>
        </w:rPr>
        <w:t xml:space="preserve">In general waveguides acts as a high pass </w:t>
      </w:r>
      <w:r w:rsidR="00B17FEE" w:rsidRPr="00982F51">
        <w:rPr>
          <w:rFonts w:ascii="Times New Roman" w:hAnsi="Times New Roman" w:cs="Times New Roman"/>
          <w:sz w:val="19"/>
          <w:szCs w:val="19"/>
        </w:rPr>
        <w:lastRenderedPageBreak/>
        <w:t>filter. It</w:t>
      </w:r>
      <w:r w:rsidR="00E600A9" w:rsidRPr="00982F51">
        <w:rPr>
          <w:rFonts w:ascii="Times New Roman" w:hAnsi="Times New Roman" w:cs="Times New Roman"/>
          <w:sz w:val="19"/>
          <w:szCs w:val="19"/>
        </w:rPr>
        <w:t xml:space="preserve"> will allow all frequencies than cut off frequency</w:t>
      </w:r>
      <w:r w:rsidR="006B23F0">
        <w:rPr>
          <w:rFonts w:ascii="Times New Roman" w:hAnsi="Times New Roman" w:cs="Times New Roman"/>
          <w:sz w:val="19"/>
          <w:szCs w:val="19"/>
        </w:rPr>
        <w:t xml:space="preserve"> [6]</w:t>
      </w:r>
      <w:r w:rsidRPr="00982F51">
        <w:rPr>
          <w:rFonts w:ascii="Times New Roman" w:hAnsi="Times New Roman" w:cs="Times New Roman"/>
          <w:sz w:val="19"/>
          <w:szCs w:val="19"/>
        </w:rPr>
        <w:t>.</w:t>
      </w:r>
      <w:r w:rsidR="000E7371" w:rsidRPr="00982F51">
        <w:rPr>
          <w:rFonts w:ascii="Times New Roman" w:hAnsi="Times New Roman" w:cs="Times New Roman"/>
          <w:sz w:val="19"/>
          <w:szCs w:val="19"/>
        </w:rPr>
        <w:t xml:space="preserve"> Waveguides work on total internal reflection principle. For better reflections walls are going to be coated with good conducting material like copper, silver and gold. In this work inner walls are coated with copper for better reflection</w:t>
      </w:r>
      <w:r w:rsidR="003E490A">
        <w:rPr>
          <w:rFonts w:ascii="Times New Roman" w:hAnsi="Times New Roman" w:cs="Times New Roman"/>
          <w:sz w:val="19"/>
          <w:szCs w:val="19"/>
        </w:rPr>
        <w:t xml:space="preserve"> </w:t>
      </w:r>
      <w:r w:rsidR="00087C2C">
        <w:rPr>
          <w:rFonts w:ascii="Times New Roman" w:hAnsi="Times New Roman" w:cs="Times New Roman"/>
          <w:sz w:val="19"/>
          <w:szCs w:val="19"/>
        </w:rPr>
        <w:t>[7]</w:t>
      </w:r>
      <w:r w:rsidR="000E7371" w:rsidRPr="00982F51">
        <w:rPr>
          <w:rFonts w:ascii="Times New Roman" w:hAnsi="Times New Roman" w:cs="Times New Roman"/>
          <w:sz w:val="19"/>
          <w:szCs w:val="19"/>
        </w:rPr>
        <w:t xml:space="preserve">. For varying passband characteristics slots are to be placed on waveguide walls. </w:t>
      </w:r>
      <w:r w:rsidRPr="00982F51">
        <w:rPr>
          <w:rFonts w:ascii="Times New Roman" w:hAnsi="Times New Roman" w:cs="Times New Roman"/>
          <w:sz w:val="19"/>
          <w:szCs w:val="19"/>
        </w:rPr>
        <w:t>Th</w:t>
      </w:r>
      <w:r w:rsidR="004D3202" w:rsidRPr="00982F51">
        <w:rPr>
          <w:rFonts w:ascii="Times New Roman" w:hAnsi="Times New Roman" w:cs="Times New Roman"/>
          <w:sz w:val="19"/>
          <w:szCs w:val="19"/>
        </w:rPr>
        <w:t xml:space="preserve">e Width and the height </w:t>
      </w:r>
      <w:r w:rsidR="00582FDD" w:rsidRPr="00982F51">
        <w:rPr>
          <w:rFonts w:ascii="Times New Roman" w:hAnsi="Times New Roman" w:cs="Times New Roman"/>
          <w:sz w:val="19"/>
          <w:szCs w:val="19"/>
        </w:rPr>
        <w:t xml:space="preserve">of the rectangular waveguide is calculated by using the formula given </w:t>
      </w:r>
      <w:proofErr w:type="gramStart"/>
      <w:r w:rsidR="00582FDD" w:rsidRPr="00982F51">
        <w:rPr>
          <w:rFonts w:ascii="Times New Roman" w:hAnsi="Times New Roman" w:cs="Times New Roman"/>
          <w:sz w:val="19"/>
          <w:szCs w:val="19"/>
        </w:rPr>
        <w:t>below</w:t>
      </w:r>
      <w:r w:rsidR="00A31A53">
        <w:rPr>
          <w:rFonts w:ascii="Times New Roman" w:hAnsi="Times New Roman" w:cs="Times New Roman"/>
          <w:sz w:val="19"/>
          <w:szCs w:val="19"/>
        </w:rPr>
        <w:t>[</w:t>
      </w:r>
      <w:proofErr w:type="gramEnd"/>
      <w:r w:rsidR="00A31A53">
        <w:rPr>
          <w:rFonts w:ascii="Times New Roman" w:hAnsi="Times New Roman" w:cs="Times New Roman"/>
          <w:sz w:val="19"/>
          <w:szCs w:val="19"/>
        </w:rPr>
        <w:t>8][9].</w:t>
      </w:r>
    </w:p>
    <w:p w:rsidR="000F42F7" w:rsidRPr="00982F51" w:rsidRDefault="00451B25" w:rsidP="00B17FEE">
      <w:pPr>
        <w:jc w:val="both"/>
        <w:rPr>
          <w:rFonts w:ascii="Times New Roman" w:hAnsi="Times New Roman" w:cs="Times New Roman"/>
          <w:sz w:val="19"/>
          <w:szCs w:val="19"/>
        </w:rPr>
      </w:pPr>
      <m:oMath>
        <m:sSub>
          <m:sSubPr>
            <m:ctrlPr>
              <w:rPr>
                <w:rFonts w:ascii="Cambria Math" w:eastAsiaTheme="minorEastAsia" w:hAnsi="Cambria Math" w:cs="Times New Roman"/>
                <w:i/>
                <w:sz w:val="19"/>
                <w:szCs w:val="19"/>
              </w:rPr>
            </m:ctrlPr>
          </m:sSubPr>
          <m:e>
            <m:r>
              <w:rPr>
                <w:rFonts w:ascii="Cambria Math" w:eastAsiaTheme="minorEastAsia" w:hAnsi="Cambria Math" w:cs="Times New Roman"/>
                <w:sz w:val="19"/>
                <w:szCs w:val="19"/>
              </w:rPr>
              <m:t>f</m:t>
            </m:r>
          </m:e>
          <m:sub>
            <m:r>
              <w:rPr>
                <w:rFonts w:ascii="Cambria Math" w:eastAsiaTheme="minorEastAsia" w:hAnsi="Cambria Math" w:cs="Times New Roman"/>
                <w:sz w:val="19"/>
                <w:szCs w:val="19"/>
              </w:rPr>
              <m:t>c</m:t>
            </m:r>
          </m:sub>
        </m:sSub>
        <m:r>
          <w:rPr>
            <w:rFonts w:ascii="Cambria Math" w:eastAsiaTheme="minorEastAsia" w:hAnsi="Cambria Math" w:cs="Times New Roman"/>
            <w:sz w:val="19"/>
            <w:szCs w:val="19"/>
          </w:rPr>
          <m:t>=1/2√μϵ[(</m:t>
        </m:r>
        <m:sSup>
          <m:sSupPr>
            <m:ctrlPr>
              <w:rPr>
                <w:rFonts w:ascii="Cambria Math" w:eastAsiaTheme="minorEastAsia" w:hAnsi="Cambria Math" w:cs="Times New Roman"/>
                <w:i/>
                <w:sz w:val="19"/>
                <w:szCs w:val="19"/>
              </w:rPr>
            </m:ctrlPr>
          </m:sSupPr>
          <m:e>
            <m:r>
              <w:rPr>
                <w:rFonts w:ascii="Cambria Math" w:eastAsiaTheme="minorEastAsia" w:hAnsi="Cambria Math" w:cs="Times New Roman"/>
                <w:sz w:val="19"/>
                <w:szCs w:val="19"/>
              </w:rPr>
              <m:t>m/a)</m:t>
            </m:r>
          </m:e>
          <m:sup>
            <m:r>
              <w:rPr>
                <w:rFonts w:ascii="Cambria Math" w:eastAsiaTheme="minorEastAsia" w:hAnsi="Cambria Math" w:cs="Times New Roman"/>
                <w:sz w:val="19"/>
                <w:szCs w:val="19"/>
              </w:rPr>
              <m:t>2</m:t>
            </m:r>
          </m:sup>
        </m:sSup>
        <m:r>
          <w:rPr>
            <w:rFonts w:ascii="Cambria Math" w:eastAsiaTheme="minorEastAsia" w:hAnsi="Cambria Math" w:cs="Times New Roman"/>
            <w:sz w:val="19"/>
            <w:szCs w:val="19"/>
          </w:rPr>
          <m:t>+</m:t>
        </m:r>
        <m:sSup>
          <m:sSupPr>
            <m:ctrlPr>
              <w:rPr>
                <w:rFonts w:ascii="Cambria Math" w:eastAsiaTheme="minorEastAsia" w:hAnsi="Cambria Math" w:cs="Times New Roman"/>
                <w:i/>
                <w:sz w:val="19"/>
                <w:szCs w:val="19"/>
              </w:rPr>
            </m:ctrlPr>
          </m:sSupPr>
          <m:e>
            <m:r>
              <w:rPr>
                <w:rFonts w:ascii="Cambria Math" w:eastAsiaTheme="minorEastAsia" w:hAnsi="Cambria Math" w:cs="Times New Roman"/>
                <w:sz w:val="19"/>
                <w:szCs w:val="19"/>
              </w:rPr>
              <m:t>(n/b)</m:t>
            </m:r>
          </m:e>
          <m:sup>
            <m:r>
              <w:rPr>
                <w:rFonts w:ascii="Cambria Math" w:eastAsiaTheme="minorEastAsia" w:hAnsi="Cambria Math" w:cs="Times New Roman"/>
                <w:sz w:val="19"/>
                <w:szCs w:val="19"/>
              </w:rPr>
              <m:t>2</m:t>
            </m:r>
          </m:sup>
        </m:sSup>
      </m:oMath>
      <w:r w:rsidR="00582FDD" w:rsidRPr="00982F51">
        <w:rPr>
          <w:rFonts w:ascii="Times New Roman" w:eastAsiaTheme="minorEastAsia" w:hAnsi="Times New Roman" w:cs="Times New Roman"/>
          <w:sz w:val="19"/>
          <w:szCs w:val="19"/>
        </w:rPr>
        <w:t>]</w:t>
      </w:r>
      <w:r w:rsidR="00BD64C4" w:rsidRPr="00982F51">
        <w:rPr>
          <w:rFonts w:ascii="Times New Roman" w:eastAsiaTheme="minorEastAsia" w:hAnsi="Times New Roman" w:cs="Times New Roman"/>
          <w:sz w:val="19"/>
          <w:szCs w:val="19"/>
        </w:rPr>
        <w:t xml:space="preserve"> </w:t>
      </w:r>
      <w:r w:rsidR="008665D5" w:rsidRPr="00982F51">
        <w:rPr>
          <w:rFonts w:ascii="Times New Roman" w:eastAsiaTheme="minorEastAsia" w:hAnsi="Times New Roman" w:cs="Times New Roman"/>
          <w:sz w:val="19"/>
          <w:szCs w:val="19"/>
          <w:vertAlign w:val="superscript"/>
        </w:rPr>
        <w:t>2</w:t>
      </w:r>
      <w:r w:rsidR="00B17FEE" w:rsidRPr="00982F51">
        <w:rPr>
          <w:rFonts w:ascii="Times New Roman" w:eastAsiaTheme="minorEastAsia" w:hAnsi="Times New Roman" w:cs="Times New Roman"/>
          <w:sz w:val="19"/>
          <w:szCs w:val="19"/>
        </w:rPr>
        <w:tab/>
        <w:t>(1)</w:t>
      </w:r>
    </w:p>
    <w:p w:rsidR="00D66CF9" w:rsidRPr="00982F51" w:rsidRDefault="00780EB3" w:rsidP="00B17FEE">
      <w:pPr>
        <w:jc w:val="both"/>
        <w:rPr>
          <w:rFonts w:ascii="Times New Roman" w:hAnsi="Times New Roman" w:cs="Times New Roman"/>
          <w:sz w:val="19"/>
          <w:szCs w:val="19"/>
        </w:rPr>
      </w:pPr>
      <w:r w:rsidRPr="00982F51">
        <w:rPr>
          <w:rFonts w:ascii="Times New Roman" w:eastAsiaTheme="minorEastAsia" w:hAnsi="Times New Roman" w:cs="Times New Roman"/>
          <w:sz w:val="19"/>
          <w:szCs w:val="19"/>
        </w:rPr>
        <w:t>Where</w:t>
      </w:r>
      <w:r w:rsidR="00B23C28" w:rsidRPr="00982F51">
        <w:rPr>
          <w:rFonts w:ascii="Times New Roman" w:eastAsiaTheme="minorEastAsia" w:hAnsi="Times New Roman" w:cs="Times New Roman"/>
          <w:sz w:val="19"/>
          <w:szCs w:val="19"/>
        </w:rPr>
        <w:t xml:space="preserve"> </w:t>
      </w:r>
      <m:oMath>
        <m:sSub>
          <m:sSubPr>
            <m:ctrlPr>
              <w:rPr>
                <w:rFonts w:ascii="Cambria Math" w:eastAsiaTheme="minorEastAsia" w:hAnsi="Cambria Math" w:cs="Times New Roman"/>
                <w:i/>
                <w:sz w:val="19"/>
                <w:szCs w:val="19"/>
              </w:rPr>
            </m:ctrlPr>
          </m:sSubPr>
          <m:e>
            <m:r>
              <w:rPr>
                <w:rFonts w:ascii="Cambria Math" w:eastAsiaTheme="minorEastAsia" w:hAnsi="Cambria Math" w:cs="Times New Roman"/>
                <w:sz w:val="19"/>
                <w:szCs w:val="19"/>
              </w:rPr>
              <m:t>f</m:t>
            </m:r>
          </m:e>
          <m:sub>
            <m:r>
              <w:rPr>
                <w:rFonts w:ascii="Cambria Math" w:eastAsiaTheme="minorEastAsia" w:hAnsi="Cambria Math" w:cs="Times New Roman"/>
                <w:sz w:val="19"/>
                <w:szCs w:val="19"/>
              </w:rPr>
              <m:t>c</m:t>
            </m:r>
          </m:sub>
        </m:sSub>
      </m:oMath>
      <w:r w:rsidR="0056689C" w:rsidRPr="00982F51">
        <w:rPr>
          <w:rFonts w:ascii="Times New Roman" w:eastAsiaTheme="minorEastAsia" w:hAnsi="Times New Roman" w:cs="Times New Roman"/>
          <w:sz w:val="19"/>
          <w:szCs w:val="19"/>
        </w:rPr>
        <w:t xml:space="preserve"> is the cut</w:t>
      </w:r>
      <w:r w:rsidR="00B735DC" w:rsidRPr="00982F51">
        <w:rPr>
          <w:rFonts w:ascii="Times New Roman" w:eastAsiaTheme="minorEastAsia" w:hAnsi="Times New Roman" w:cs="Times New Roman"/>
          <w:sz w:val="19"/>
          <w:szCs w:val="19"/>
        </w:rPr>
        <w:t xml:space="preserve"> </w:t>
      </w:r>
      <w:r w:rsidR="00B23C28" w:rsidRPr="00982F51">
        <w:rPr>
          <w:rFonts w:ascii="Times New Roman" w:eastAsiaTheme="minorEastAsia" w:hAnsi="Times New Roman" w:cs="Times New Roman"/>
          <w:sz w:val="19"/>
          <w:szCs w:val="19"/>
        </w:rPr>
        <w:t>off frequency</w:t>
      </w:r>
    </w:p>
    <w:p w:rsidR="00B23C28" w:rsidRPr="00982F51" w:rsidRDefault="00CF495E" w:rsidP="00B17FEE">
      <w:pPr>
        <w:jc w:val="both"/>
        <w:rPr>
          <w:rFonts w:ascii="Times New Roman" w:eastAsiaTheme="minorEastAsia" w:hAnsi="Times New Roman" w:cs="Times New Roman"/>
          <w:sz w:val="19"/>
          <w:szCs w:val="19"/>
        </w:rPr>
      </w:pPr>
      <w:r w:rsidRPr="00982F51">
        <w:rPr>
          <w:rFonts w:ascii="Times New Roman" w:eastAsiaTheme="minorEastAsia" w:hAnsi="Times New Roman" w:cs="Times New Roman"/>
          <w:sz w:val="19"/>
          <w:szCs w:val="19"/>
        </w:rPr>
        <w:t xml:space="preserve">m, </w:t>
      </w:r>
      <w:r w:rsidR="00B23C28" w:rsidRPr="00982F51">
        <w:rPr>
          <w:rFonts w:ascii="Times New Roman" w:eastAsiaTheme="minorEastAsia" w:hAnsi="Times New Roman" w:cs="Times New Roman"/>
          <w:sz w:val="19"/>
          <w:szCs w:val="19"/>
        </w:rPr>
        <w:t xml:space="preserve">n are </w:t>
      </w:r>
      <w:r w:rsidR="0056689C" w:rsidRPr="00982F51">
        <w:rPr>
          <w:rFonts w:ascii="Times New Roman" w:eastAsiaTheme="minorEastAsia" w:hAnsi="Times New Roman" w:cs="Times New Roman"/>
          <w:sz w:val="19"/>
          <w:szCs w:val="19"/>
        </w:rPr>
        <w:t xml:space="preserve">half cycle variations along width and Height </w:t>
      </w:r>
    </w:p>
    <w:p w:rsidR="00B23C28" w:rsidRPr="00982F51" w:rsidRDefault="00B23C28" w:rsidP="00B17FEE">
      <w:pPr>
        <w:jc w:val="both"/>
        <w:rPr>
          <w:rFonts w:ascii="Times New Roman" w:eastAsiaTheme="minorEastAsia" w:hAnsi="Times New Roman" w:cs="Times New Roman"/>
          <w:sz w:val="19"/>
          <w:szCs w:val="19"/>
        </w:rPr>
      </w:pPr>
      <w:r w:rsidRPr="00982F51">
        <w:rPr>
          <w:rFonts w:ascii="Times New Roman" w:eastAsiaTheme="minorEastAsia" w:hAnsi="Times New Roman" w:cs="Times New Roman"/>
          <w:sz w:val="19"/>
          <w:szCs w:val="19"/>
        </w:rPr>
        <w:t>a,</w:t>
      </w:r>
      <w:r w:rsidR="00CF495E" w:rsidRPr="00982F51">
        <w:rPr>
          <w:rFonts w:ascii="Times New Roman" w:eastAsiaTheme="minorEastAsia" w:hAnsi="Times New Roman" w:cs="Times New Roman"/>
          <w:sz w:val="19"/>
          <w:szCs w:val="19"/>
        </w:rPr>
        <w:t xml:space="preserve"> </w:t>
      </w:r>
      <w:r w:rsidR="004A44C0" w:rsidRPr="00982F51">
        <w:rPr>
          <w:rFonts w:ascii="Times New Roman" w:eastAsiaTheme="minorEastAsia" w:hAnsi="Times New Roman" w:cs="Times New Roman"/>
          <w:sz w:val="19"/>
          <w:szCs w:val="19"/>
        </w:rPr>
        <w:t xml:space="preserve">b </w:t>
      </w:r>
      <w:r w:rsidR="00746222" w:rsidRPr="00982F51">
        <w:rPr>
          <w:rFonts w:ascii="Times New Roman" w:eastAsiaTheme="minorEastAsia" w:hAnsi="Times New Roman" w:cs="Times New Roman"/>
          <w:sz w:val="19"/>
          <w:szCs w:val="19"/>
        </w:rPr>
        <w:t xml:space="preserve">are the width and the height </w:t>
      </w:r>
    </w:p>
    <w:p w:rsidR="00BE1887" w:rsidRPr="00982F51" w:rsidRDefault="00BE1887" w:rsidP="00B17FEE">
      <w:pPr>
        <w:jc w:val="both"/>
        <w:rPr>
          <w:rFonts w:ascii="Times New Roman" w:eastAsiaTheme="minorEastAsia" w:hAnsi="Times New Roman" w:cs="Times New Roman"/>
          <w:sz w:val="19"/>
          <w:szCs w:val="19"/>
        </w:rPr>
      </w:pPr>
      <w:r w:rsidRPr="00982F51">
        <w:rPr>
          <w:rFonts w:ascii="Times New Roman" w:eastAsiaTheme="minorEastAsia" w:hAnsi="Times New Roman" w:cs="Times New Roman"/>
          <w:sz w:val="19"/>
          <w:szCs w:val="19"/>
        </w:rPr>
        <w:t>Propagation constant</w:t>
      </w:r>
      <w:r w:rsidR="00717E6E" w:rsidRPr="00982F51">
        <w:rPr>
          <w:rFonts w:ascii="Times New Roman" w:eastAsiaTheme="minorEastAsia" w:hAnsi="Times New Roman" w:cs="Times New Roman"/>
          <w:sz w:val="19"/>
          <w:szCs w:val="19"/>
        </w:rPr>
        <w:t xml:space="preserve"> is represented by γ and is as shown below</w:t>
      </w:r>
    </w:p>
    <w:p w:rsidR="007047B7" w:rsidRPr="00982F51" w:rsidRDefault="00BE1887" w:rsidP="00B17FEE">
      <w:pPr>
        <w:jc w:val="both"/>
        <w:rPr>
          <w:rFonts w:ascii="Times New Roman" w:eastAsiaTheme="minorEastAsia" w:hAnsi="Times New Roman" w:cs="Times New Roman"/>
          <w:sz w:val="19"/>
          <w:szCs w:val="19"/>
        </w:rPr>
      </w:pPr>
      <m:oMath>
        <m:r>
          <w:rPr>
            <w:rFonts w:ascii="Cambria Math" w:hAnsi="Cambria Math" w:cs="Times New Roman"/>
            <w:sz w:val="19"/>
            <w:szCs w:val="19"/>
          </w:rPr>
          <m:t>γ=α+jβ</m:t>
        </m:r>
      </m:oMath>
      <w:r w:rsidR="00B17FEE" w:rsidRPr="00982F51">
        <w:rPr>
          <w:rFonts w:ascii="Times New Roman" w:eastAsiaTheme="minorEastAsia" w:hAnsi="Times New Roman" w:cs="Times New Roman"/>
          <w:sz w:val="19"/>
          <w:szCs w:val="19"/>
        </w:rPr>
        <w:t xml:space="preserve"> </w:t>
      </w:r>
      <w:r w:rsidR="00B17FEE" w:rsidRPr="00982F51">
        <w:rPr>
          <w:rFonts w:ascii="Times New Roman" w:eastAsiaTheme="minorEastAsia" w:hAnsi="Times New Roman" w:cs="Times New Roman"/>
          <w:sz w:val="19"/>
          <w:szCs w:val="19"/>
        </w:rPr>
        <w:tab/>
      </w:r>
      <w:r w:rsidR="00B17FEE" w:rsidRPr="00982F51">
        <w:rPr>
          <w:rFonts w:ascii="Times New Roman" w:eastAsiaTheme="minorEastAsia" w:hAnsi="Times New Roman" w:cs="Times New Roman"/>
          <w:sz w:val="19"/>
          <w:szCs w:val="19"/>
        </w:rPr>
        <w:tab/>
      </w:r>
      <w:r w:rsidR="00B17FEE" w:rsidRPr="00982F51">
        <w:rPr>
          <w:rFonts w:ascii="Times New Roman" w:eastAsiaTheme="minorEastAsia" w:hAnsi="Times New Roman" w:cs="Times New Roman"/>
          <w:sz w:val="19"/>
          <w:szCs w:val="19"/>
        </w:rPr>
        <w:tab/>
        <w:t>(2)</w:t>
      </w:r>
    </w:p>
    <w:p w:rsidR="00BE1887" w:rsidRPr="00982F51" w:rsidRDefault="006619C0" w:rsidP="00B17FEE">
      <w:pPr>
        <w:jc w:val="both"/>
        <w:rPr>
          <w:rFonts w:ascii="Times New Roman" w:eastAsiaTheme="minorEastAsia" w:hAnsi="Times New Roman" w:cs="Times New Roman"/>
          <w:sz w:val="19"/>
          <w:szCs w:val="19"/>
        </w:rPr>
      </w:pPr>
      <w:r w:rsidRPr="00982F51">
        <w:rPr>
          <w:rFonts w:ascii="Times New Roman" w:eastAsiaTheme="minorEastAsia" w:hAnsi="Times New Roman" w:cs="Times New Roman"/>
          <w:sz w:val="19"/>
          <w:szCs w:val="19"/>
        </w:rPr>
        <w:t xml:space="preserve">Where </w:t>
      </w:r>
      <m:oMath>
        <m:r>
          <w:rPr>
            <w:rFonts w:ascii="Cambria Math" w:hAnsi="Cambria Math" w:cs="Times New Roman"/>
            <w:sz w:val="19"/>
            <w:szCs w:val="19"/>
          </w:rPr>
          <m:t>γ</m:t>
        </m:r>
      </m:oMath>
      <w:r w:rsidR="00BE1887" w:rsidRPr="00982F51">
        <w:rPr>
          <w:rFonts w:ascii="Times New Roman" w:eastAsiaTheme="minorEastAsia" w:hAnsi="Times New Roman" w:cs="Times New Roman"/>
          <w:sz w:val="19"/>
          <w:szCs w:val="19"/>
        </w:rPr>
        <w:t xml:space="preserve"> is propagation constant</w:t>
      </w:r>
    </w:p>
    <w:p w:rsidR="00BE1887" w:rsidRPr="00982F51" w:rsidRDefault="00BE1887" w:rsidP="00B17FEE">
      <w:pPr>
        <w:jc w:val="both"/>
        <w:rPr>
          <w:rFonts w:ascii="Times New Roman" w:eastAsiaTheme="minorEastAsia" w:hAnsi="Times New Roman" w:cs="Times New Roman"/>
          <w:sz w:val="19"/>
          <w:szCs w:val="19"/>
        </w:rPr>
      </w:pPr>
      <m:oMath>
        <m:r>
          <w:rPr>
            <w:rFonts w:ascii="Cambria Math" w:hAnsi="Cambria Math" w:cs="Times New Roman"/>
            <w:sz w:val="19"/>
            <w:szCs w:val="19"/>
          </w:rPr>
          <m:t xml:space="preserve">α </m:t>
        </m:r>
      </m:oMath>
      <w:r w:rsidR="00717E6E" w:rsidRPr="00982F51">
        <w:rPr>
          <w:rFonts w:ascii="Times New Roman" w:eastAsiaTheme="minorEastAsia" w:hAnsi="Times New Roman" w:cs="Times New Roman"/>
          <w:sz w:val="19"/>
          <w:szCs w:val="19"/>
        </w:rPr>
        <w:t>=</w:t>
      </w:r>
      <w:r w:rsidRPr="00982F51">
        <w:rPr>
          <w:rFonts w:ascii="Times New Roman" w:eastAsiaTheme="minorEastAsia" w:hAnsi="Times New Roman" w:cs="Times New Roman"/>
          <w:sz w:val="19"/>
          <w:szCs w:val="19"/>
        </w:rPr>
        <w:t>attenuation constant</w:t>
      </w:r>
    </w:p>
    <w:p w:rsidR="00BE1887" w:rsidRPr="00982F51" w:rsidRDefault="00BE1887" w:rsidP="00B17FEE">
      <w:pPr>
        <w:jc w:val="both"/>
        <w:rPr>
          <w:rFonts w:ascii="Times New Roman" w:eastAsiaTheme="minorEastAsia" w:hAnsi="Times New Roman" w:cs="Times New Roman"/>
          <w:sz w:val="19"/>
          <w:szCs w:val="19"/>
        </w:rPr>
      </w:pPr>
      <m:oMath>
        <m:r>
          <w:rPr>
            <w:rFonts w:ascii="Cambria Math" w:hAnsi="Cambria Math" w:cs="Times New Roman"/>
            <w:sz w:val="19"/>
            <w:szCs w:val="19"/>
          </w:rPr>
          <m:t xml:space="preserve">β </m:t>
        </m:r>
      </m:oMath>
      <w:r w:rsidR="00717E6E" w:rsidRPr="00982F51">
        <w:rPr>
          <w:rFonts w:ascii="Times New Roman" w:eastAsiaTheme="minorEastAsia" w:hAnsi="Times New Roman" w:cs="Times New Roman"/>
          <w:sz w:val="19"/>
          <w:szCs w:val="19"/>
        </w:rPr>
        <w:t>=</w:t>
      </w:r>
      <w:r w:rsidRPr="00982F51">
        <w:rPr>
          <w:rFonts w:ascii="Times New Roman" w:eastAsiaTheme="minorEastAsia" w:hAnsi="Times New Roman" w:cs="Times New Roman"/>
          <w:sz w:val="19"/>
          <w:szCs w:val="19"/>
        </w:rPr>
        <w:t xml:space="preserve"> phase constant</w:t>
      </w:r>
    </w:p>
    <w:p w:rsidR="0016183D" w:rsidRPr="00982F51" w:rsidRDefault="00A00ABC" w:rsidP="00B17FEE">
      <w:pPr>
        <w:spacing w:line="240" w:lineRule="auto"/>
        <w:jc w:val="both"/>
        <w:rPr>
          <w:rFonts w:ascii="Times New Roman" w:eastAsiaTheme="minorEastAsia" w:hAnsi="Times New Roman" w:cs="Times New Roman"/>
          <w:sz w:val="19"/>
          <w:szCs w:val="19"/>
        </w:rPr>
      </w:pPr>
      <w:r w:rsidRPr="00982F51">
        <w:rPr>
          <w:rFonts w:ascii="Times New Roman" w:hAnsi="Times New Roman" w:cs="Times New Roman"/>
          <w:b/>
          <w:bCs/>
          <w:sz w:val="19"/>
          <w:szCs w:val="19"/>
        </w:rPr>
        <w:t>2.1 R</w:t>
      </w:r>
      <w:r w:rsidR="00780EB3" w:rsidRPr="00982F51">
        <w:rPr>
          <w:rFonts w:ascii="Times New Roman" w:hAnsi="Times New Roman" w:cs="Times New Roman"/>
          <w:b/>
          <w:bCs/>
          <w:sz w:val="19"/>
          <w:szCs w:val="19"/>
        </w:rPr>
        <w:t>ectangular</w:t>
      </w:r>
      <w:r w:rsidRPr="00982F51">
        <w:rPr>
          <w:rFonts w:ascii="Times New Roman" w:hAnsi="Times New Roman" w:cs="Times New Roman"/>
          <w:b/>
          <w:bCs/>
          <w:sz w:val="19"/>
          <w:szCs w:val="19"/>
        </w:rPr>
        <w:t xml:space="preserve"> W</w:t>
      </w:r>
      <w:r w:rsidR="00780EB3" w:rsidRPr="00982F51">
        <w:rPr>
          <w:rFonts w:ascii="Times New Roman" w:hAnsi="Times New Roman" w:cs="Times New Roman"/>
          <w:b/>
          <w:bCs/>
          <w:sz w:val="19"/>
          <w:szCs w:val="19"/>
        </w:rPr>
        <w:t>aveguide</w:t>
      </w:r>
      <w:r w:rsidRPr="00982F51">
        <w:rPr>
          <w:rFonts w:ascii="Times New Roman" w:eastAsiaTheme="minorEastAsia" w:hAnsi="Times New Roman" w:cs="Times New Roman"/>
          <w:sz w:val="19"/>
          <w:szCs w:val="19"/>
        </w:rPr>
        <w:t xml:space="preserve"> </w:t>
      </w:r>
    </w:p>
    <w:p w:rsidR="00982E64" w:rsidRPr="00982F51" w:rsidRDefault="0056169F" w:rsidP="00B17FEE">
      <w:pPr>
        <w:spacing w:line="360" w:lineRule="auto"/>
        <w:jc w:val="both"/>
        <w:rPr>
          <w:rFonts w:ascii="Times New Roman" w:hAnsi="Times New Roman" w:cs="Times New Roman"/>
          <w:sz w:val="19"/>
          <w:szCs w:val="19"/>
        </w:rPr>
      </w:pPr>
      <w:r w:rsidRPr="00982F51">
        <w:rPr>
          <w:rFonts w:ascii="Times New Roman" w:hAnsi="Times New Roman" w:cs="Times New Roman"/>
          <w:sz w:val="19"/>
          <w:szCs w:val="19"/>
        </w:rPr>
        <w:t xml:space="preserve">Rectangular waveguide is a Hollow metallic pipe of uniform cross section which is used to </w:t>
      </w:r>
      <w:r w:rsidR="0030540E" w:rsidRPr="00982F51">
        <w:rPr>
          <w:rFonts w:ascii="Times New Roman" w:hAnsi="Times New Roman" w:cs="Times New Roman"/>
          <w:sz w:val="19"/>
          <w:szCs w:val="19"/>
        </w:rPr>
        <w:t>propagate the signals from the inner walls of the tube having t</w:t>
      </w:r>
      <w:r w:rsidR="004B5151" w:rsidRPr="00982F51">
        <w:rPr>
          <w:rFonts w:ascii="Times New Roman" w:hAnsi="Times New Roman" w:cs="Times New Roman"/>
          <w:sz w:val="19"/>
          <w:szCs w:val="19"/>
        </w:rPr>
        <w:t>he dimensions of width a= 22</w:t>
      </w:r>
      <w:r w:rsidR="00982E64" w:rsidRPr="00982F51">
        <w:rPr>
          <w:rFonts w:ascii="Times New Roman" w:hAnsi="Times New Roman" w:cs="Times New Roman"/>
          <w:sz w:val="19"/>
          <w:szCs w:val="19"/>
        </w:rPr>
        <w:t>.86</w:t>
      </w:r>
      <w:r w:rsidR="00B17FEE" w:rsidRPr="00982F51">
        <w:rPr>
          <w:rFonts w:ascii="Times New Roman" w:hAnsi="Times New Roman" w:cs="Times New Roman"/>
          <w:sz w:val="19"/>
          <w:szCs w:val="19"/>
        </w:rPr>
        <w:t>mm, height b</w:t>
      </w:r>
      <w:r w:rsidR="00982E64" w:rsidRPr="00982F51">
        <w:rPr>
          <w:rFonts w:ascii="Times New Roman" w:hAnsi="Times New Roman" w:cs="Times New Roman"/>
          <w:sz w:val="19"/>
          <w:szCs w:val="19"/>
        </w:rPr>
        <w:t>=10.16mm and length of the waveguide l=60mm</w:t>
      </w:r>
      <w:r w:rsidR="0030540E" w:rsidRPr="00982F51">
        <w:rPr>
          <w:rFonts w:ascii="Times New Roman" w:hAnsi="Times New Roman" w:cs="Times New Roman"/>
          <w:sz w:val="19"/>
          <w:szCs w:val="19"/>
        </w:rPr>
        <w:t xml:space="preserve">.The inner walls of the </w:t>
      </w:r>
      <w:r w:rsidR="0030540E" w:rsidRPr="00982F51">
        <w:rPr>
          <w:rFonts w:ascii="Times New Roman" w:hAnsi="Times New Roman" w:cs="Times New Roman"/>
          <w:sz w:val="19"/>
          <w:szCs w:val="19"/>
        </w:rPr>
        <w:lastRenderedPageBreak/>
        <w:t>rectangular waveguide is made with copper material</w:t>
      </w:r>
      <w:r w:rsidR="00F8196C" w:rsidRPr="00982F51">
        <w:rPr>
          <w:rFonts w:ascii="Times New Roman" w:hAnsi="Times New Roman" w:cs="Times New Roman"/>
          <w:sz w:val="19"/>
          <w:szCs w:val="19"/>
        </w:rPr>
        <w:t xml:space="preserve"> as shown in Figure 1</w:t>
      </w:r>
      <w:r w:rsidR="00DC5F59">
        <w:rPr>
          <w:rFonts w:ascii="Times New Roman" w:hAnsi="Times New Roman" w:cs="Times New Roman"/>
          <w:sz w:val="19"/>
          <w:szCs w:val="19"/>
        </w:rPr>
        <w:t xml:space="preserve"> [10]</w:t>
      </w:r>
      <w:r w:rsidR="0030540E" w:rsidRPr="00982F51">
        <w:rPr>
          <w:rFonts w:ascii="Times New Roman" w:hAnsi="Times New Roman" w:cs="Times New Roman"/>
          <w:sz w:val="19"/>
          <w:szCs w:val="19"/>
        </w:rPr>
        <w:t xml:space="preserve">. </w:t>
      </w:r>
    </w:p>
    <w:p w:rsidR="00982E64" w:rsidRPr="00982F51" w:rsidRDefault="00982E64" w:rsidP="00B17FEE">
      <w:pPr>
        <w:spacing w:line="240" w:lineRule="auto"/>
        <w:jc w:val="both"/>
        <w:rPr>
          <w:rFonts w:ascii="Times New Roman" w:eastAsiaTheme="minorEastAsia" w:hAnsi="Times New Roman" w:cs="Times New Roman"/>
          <w:sz w:val="19"/>
          <w:szCs w:val="19"/>
        </w:rPr>
      </w:pPr>
    </w:p>
    <w:p w:rsidR="00D66CF9" w:rsidRPr="00982F51" w:rsidRDefault="003C2ED2" w:rsidP="00B17FEE">
      <w:pPr>
        <w:jc w:val="both"/>
        <w:rPr>
          <w:rFonts w:ascii="Times New Roman" w:hAnsi="Times New Roman" w:cs="Times New Roman"/>
          <w:sz w:val="19"/>
          <w:szCs w:val="19"/>
        </w:rPr>
      </w:pPr>
      <w:r w:rsidRPr="003C2ED2">
        <w:rPr>
          <w:rFonts w:ascii="Times New Roman" w:hAnsi="Times New Roman" w:cs="Times New Roman"/>
          <w:sz w:val="19"/>
          <w:szCs w:val="19"/>
        </w:rPr>
        <w:drawing>
          <wp:inline distT="0" distB="0" distL="0" distR="0" wp14:anchorId="486FE334" wp14:editId="076C25B3">
            <wp:extent cx="2835275" cy="21261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35275" cy="2126161"/>
                    </a:xfrm>
                    <a:prstGeom prst="rect">
                      <a:avLst/>
                    </a:prstGeom>
                  </pic:spPr>
                </pic:pic>
              </a:graphicData>
            </a:graphic>
          </wp:inline>
        </w:drawing>
      </w:r>
    </w:p>
    <w:p w:rsidR="0044769F" w:rsidRPr="00982F51" w:rsidRDefault="00672082" w:rsidP="00780EB3">
      <w:pPr>
        <w:jc w:val="center"/>
        <w:rPr>
          <w:rFonts w:ascii="Times New Roman" w:hAnsi="Times New Roman" w:cs="Times New Roman"/>
          <w:sz w:val="19"/>
          <w:szCs w:val="19"/>
        </w:rPr>
      </w:pPr>
      <w:proofErr w:type="gramStart"/>
      <w:r w:rsidRPr="00982F51">
        <w:rPr>
          <w:rFonts w:ascii="Times New Roman" w:hAnsi="Times New Roman" w:cs="Times New Roman"/>
          <w:b/>
          <w:bCs/>
          <w:sz w:val="19"/>
          <w:szCs w:val="19"/>
        </w:rPr>
        <w:t>Fig.</w:t>
      </w:r>
      <w:r w:rsidR="00780EB3" w:rsidRPr="00982F51">
        <w:rPr>
          <w:rFonts w:ascii="Times New Roman" w:hAnsi="Times New Roman" w:cs="Times New Roman"/>
          <w:b/>
          <w:bCs/>
          <w:sz w:val="19"/>
          <w:szCs w:val="19"/>
        </w:rPr>
        <w:t xml:space="preserve"> </w:t>
      </w:r>
      <w:r w:rsidR="001E6B74" w:rsidRPr="00982F51">
        <w:rPr>
          <w:rFonts w:ascii="Times New Roman" w:hAnsi="Times New Roman" w:cs="Times New Roman"/>
          <w:b/>
          <w:bCs/>
          <w:sz w:val="19"/>
          <w:szCs w:val="19"/>
        </w:rPr>
        <w:t>1.</w:t>
      </w:r>
      <w:proofErr w:type="gramEnd"/>
      <w:r w:rsidR="001E6B74" w:rsidRPr="00982F51">
        <w:rPr>
          <w:rFonts w:ascii="Times New Roman" w:hAnsi="Times New Roman" w:cs="Times New Roman"/>
          <w:b/>
          <w:bCs/>
          <w:sz w:val="19"/>
          <w:szCs w:val="19"/>
        </w:rPr>
        <w:t xml:space="preserve"> </w:t>
      </w:r>
      <w:r w:rsidR="001E6B74" w:rsidRPr="00982F51">
        <w:rPr>
          <w:rFonts w:ascii="Times New Roman" w:hAnsi="Times New Roman" w:cs="Times New Roman"/>
          <w:bCs/>
          <w:sz w:val="19"/>
          <w:szCs w:val="19"/>
        </w:rPr>
        <w:t>Rectangular waveguide</w:t>
      </w:r>
    </w:p>
    <w:p w:rsidR="00A343CB" w:rsidRPr="00982F51" w:rsidRDefault="0044769F" w:rsidP="00B17FEE">
      <w:pPr>
        <w:jc w:val="both"/>
        <w:rPr>
          <w:rFonts w:ascii="Times New Roman" w:hAnsi="Times New Roman" w:cs="Times New Roman"/>
          <w:sz w:val="19"/>
          <w:szCs w:val="19"/>
        </w:rPr>
      </w:pPr>
      <w:r w:rsidRPr="00982F51">
        <w:rPr>
          <w:rFonts w:ascii="Times New Roman" w:hAnsi="Times New Roman" w:cs="Times New Roman"/>
          <w:b/>
          <w:bCs/>
          <w:sz w:val="19"/>
          <w:szCs w:val="19"/>
        </w:rPr>
        <w:t xml:space="preserve">2.2 </w:t>
      </w:r>
      <w:r w:rsidR="003D368D" w:rsidRPr="00982F51">
        <w:rPr>
          <w:rFonts w:ascii="Times New Roman" w:hAnsi="Times New Roman" w:cs="Times New Roman"/>
          <w:b/>
          <w:bCs/>
          <w:sz w:val="19"/>
          <w:szCs w:val="19"/>
        </w:rPr>
        <w:t>R</w:t>
      </w:r>
      <w:r w:rsidR="009E057B" w:rsidRPr="00982F51">
        <w:rPr>
          <w:rFonts w:ascii="Times New Roman" w:hAnsi="Times New Roman" w:cs="Times New Roman"/>
          <w:b/>
          <w:bCs/>
          <w:sz w:val="19"/>
          <w:szCs w:val="19"/>
        </w:rPr>
        <w:t>ectangular</w:t>
      </w:r>
      <w:r w:rsidR="003D368D" w:rsidRPr="00982F51">
        <w:rPr>
          <w:rFonts w:ascii="Times New Roman" w:hAnsi="Times New Roman" w:cs="Times New Roman"/>
          <w:b/>
          <w:bCs/>
          <w:sz w:val="19"/>
          <w:szCs w:val="19"/>
        </w:rPr>
        <w:t xml:space="preserve"> W</w:t>
      </w:r>
      <w:r w:rsidR="009E057B" w:rsidRPr="00982F51">
        <w:rPr>
          <w:rFonts w:ascii="Times New Roman" w:hAnsi="Times New Roman" w:cs="Times New Roman"/>
          <w:b/>
          <w:bCs/>
          <w:sz w:val="19"/>
          <w:szCs w:val="19"/>
        </w:rPr>
        <w:t>aveguide</w:t>
      </w:r>
      <w:r w:rsidR="003D368D" w:rsidRPr="00982F51">
        <w:rPr>
          <w:rFonts w:ascii="Times New Roman" w:hAnsi="Times New Roman" w:cs="Times New Roman"/>
          <w:b/>
          <w:bCs/>
          <w:sz w:val="19"/>
          <w:szCs w:val="19"/>
        </w:rPr>
        <w:t xml:space="preserve"> </w:t>
      </w:r>
      <w:r w:rsidR="00643E32" w:rsidRPr="00982F51">
        <w:rPr>
          <w:rFonts w:ascii="Times New Roman" w:hAnsi="Times New Roman" w:cs="Times New Roman"/>
          <w:b/>
          <w:bCs/>
          <w:sz w:val="19"/>
          <w:szCs w:val="19"/>
        </w:rPr>
        <w:t>with</w:t>
      </w:r>
      <w:r w:rsidR="003D368D" w:rsidRPr="00982F51">
        <w:rPr>
          <w:rFonts w:ascii="Times New Roman" w:hAnsi="Times New Roman" w:cs="Times New Roman"/>
          <w:b/>
          <w:bCs/>
          <w:sz w:val="19"/>
          <w:szCs w:val="19"/>
        </w:rPr>
        <w:t xml:space="preserve"> S</w:t>
      </w:r>
      <w:r w:rsidR="009E057B" w:rsidRPr="00982F51">
        <w:rPr>
          <w:rFonts w:ascii="Times New Roman" w:hAnsi="Times New Roman" w:cs="Times New Roman"/>
          <w:b/>
          <w:bCs/>
          <w:sz w:val="19"/>
          <w:szCs w:val="19"/>
        </w:rPr>
        <w:t>quare</w:t>
      </w:r>
      <w:r w:rsidR="003D368D" w:rsidRPr="00982F51">
        <w:rPr>
          <w:rFonts w:ascii="Times New Roman" w:hAnsi="Times New Roman" w:cs="Times New Roman"/>
          <w:b/>
          <w:bCs/>
          <w:sz w:val="19"/>
          <w:szCs w:val="19"/>
        </w:rPr>
        <w:t xml:space="preserve"> S</w:t>
      </w:r>
      <w:r w:rsidR="009E057B" w:rsidRPr="00982F51">
        <w:rPr>
          <w:rFonts w:ascii="Times New Roman" w:hAnsi="Times New Roman" w:cs="Times New Roman"/>
          <w:b/>
          <w:bCs/>
          <w:sz w:val="19"/>
          <w:szCs w:val="19"/>
        </w:rPr>
        <w:t>lots</w:t>
      </w:r>
    </w:p>
    <w:p w:rsidR="0016183D" w:rsidRPr="00982F51" w:rsidRDefault="0016183D" w:rsidP="00B17FEE">
      <w:pPr>
        <w:jc w:val="both"/>
        <w:rPr>
          <w:rFonts w:ascii="Times New Roman" w:hAnsi="Times New Roman" w:cs="Times New Roman"/>
          <w:sz w:val="19"/>
          <w:szCs w:val="19"/>
        </w:rPr>
      </w:pPr>
      <w:r w:rsidRPr="00982F51">
        <w:rPr>
          <w:rFonts w:ascii="Times New Roman" w:hAnsi="Times New Roman" w:cs="Times New Roman"/>
          <w:sz w:val="19"/>
          <w:szCs w:val="19"/>
        </w:rPr>
        <w:t>Rectangular waveguide is a Hollow metallic pipe of uniform cross section which is used to propagate the signals from the inner walls of the tube having t</w:t>
      </w:r>
      <w:r w:rsidR="004B5151" w:rsidRPr="00982F51">
        <w:rPr>
          <w:rFonts w:ascii="Times New Roman" w:hAnsi="Times New Roman" w:cs="Times New Roman"/>
          <w:sz w:val="19"/>
          <w:szCs w:val="19"/>
        </w:rPr>
        <w:t>he dimensions of width a= 22</w:t>
      </w:r>
      <w:r w:rsidRPr="00982F51">
        <w:rPr>
          <w:rFonts w:ascii="Times New Roman" w:hAnsi="Times New Roman" w:cs="Times New Roman"/>
          <w:sz w:val="19"/>
          <w:szCs w:val="19"/>
        </w:rPr>
        <w:t>.86</w:t>
      </w:r>
      <w:r w:rsidR="00780EB3" w:rsidRPr="00982F51">
        <w:rPr>
          <w:rFonts w:ascii="Times New Roman" w:hAnsi="Times New Roman" w:cs="Times New Roman"/>
          <w:sz w:val="19"/>
          <w:szCs w:val="19"/>
        </w:rPr>
        <w:t>mm, height b</w:t>
      </w:r>
      <w:r w:rsidRPr="00982F51">
        <w:rPr>
          <w:rFonts w:ascii="Times New Roman" w:hAnsi="Times New Roman" w:cs="Times New Roman"/>
          <w:sz w:val="19"/>
          <w:szCs w:val="19"/>
        </w:rPr>
        <w:t>=10.16mm and length of the waveguide l=60mm.The inner walls of the rectangular waveguide is made with copper material. For</w:t>
      </w:r>
      <w:r w:rsidR="00424527" w:rsidRPr="00982F51">
        <w:rPr>
          <w:rFonts w:ascii="Times New Roman" w:hAnsi="Times New Roman" w:cs="Times New Roman"/>
          <w:sz w:val="19"/>
          <w:szCs w:val="19"/>
        </w:rPr>
        <w:t xml:space="preserve"> varying</w:t>
      </w:r>
      <w:r w:rsidRPr="00982F51">
        <w:rPr>
          <w:rFonts w:ascii="Times New Roman" w:hAnsi="Times New Roman" w:cs="Times New Roman"/>
          <w:sz w:val="19"/>
          <w:szCs w:val="19"/>
        </w:rPr>
        <w:t xml:space="preserve"> the </w:t>
      </w:r>
      <w:r w:rsidR="00BD29FA" w:rsidRPr="00982F51">
        <w:rPr>
          <w:rFonts w:ascii="Times New Roman" w:hAnsi="Times New Roman" w:cs="Times New Roman"/>
          <w:sz w:val="19"/>
          <w:szCs w:val="19"/>
        </w:rPr>
        <w:t>passband characteristics</w:t>
      </w:r>
      <w:r w:rsidRPr="00982F51">
        <w:rPr>
          <w:rFonts w:ascii="Times New Roman" w:hAnsi="Times New Roman" w:cs="Times New Roman"/>
          <w:sz w:val="19"/>
          <w:szCs w:val="19"/>
        </w:rPr>
        <w:t xml:space="preserve"> square slots are placed at the inner walls of the waveguide. </w:t>
      </w:r>
      <w:r w:rsidR="003D368D" w:rsidRPr="00982F51">
        <w:rPr>
          <w:rFonts w:ascii="Times New Roman" w:hAnsi="Times New Roman" w:cs="Times New Roman"/>
          <w:sz w:val="19"/>
          <w:szCs w:val="19"/>
        </w:rPr>
        <w:t>Each square slot having the dimension of 6mm</w:t>
      </w:r>
      <m:oMath>
        <m:r>
          <w:rPr>
            <w:rFonts w:ascii="Cambria Math" w:hAnsi="Cambria Math" w:cs="Times New Roman"/>
            <w:sz w:val="19"/>
            <w:szCs w:val="19"/>
          </w:rPr>
          <m:t>×6</m:t>
        </m:r>
      </m:oMath>
      <w:r w:rsidR="003D368D" w:rsidRPr="00982F51">
        <w:rPr>
          <w:rFonts w:ascii="Times New Roman" w:eastAsiaTheme="minorEastAsia" w:hAnsi="Times New Roman" w:cs="Times New Roman"/>
          <w:sz w:val="19"/>
          <w:szCs w:val="19"/>
        </w:rPr>
        <w:t>mm</w:t>
      </w:r>
      <w:r w:rsidR="003D368D" w:rsidRPr="00982F51">
        <w:rPr>
          <w:rFonts w:ascii="Times New Roman" w:hAnsi="Times New Roman" w:cs="Times New Roman"/>
          <w:sz w:val="19"/>
          <w:szCs w:val="19"/>
        </w:rPr>
        <w:t xml:space="preserve">.The distance between each square slot is 2mm.The total </w:t>
      </w:r>
      <w:r w:rsidRPr="00982F51">
        <w:rPr>
          <w:rFonts w:ascii="Times New Roman" w:hAnsi="Times New Roman" w:cs="Times New Roman"/>
          <w:sz w:val="19"/>
          <w:szCs w:val="19"/>
        </w:rPr>
        <w:t xml:space="preserve">Nine (9) no </w:t>
      </w:r>
      <w:r w:rsidR="003D368D" w:rsidRPr="00982F51">
        <w:rPr>
          <w:rFonts w:ascii="Times New Roman" w:hAnsi="Times New Roman" w:cs="Times New Roman"/>
          <w:sz w:val="19"/>
          <w:szCs w:val="19"/>
        </w:rPr>
        <w:t>of square slots are placed at the inn</w:t>
      </w:r>
      <w:r w:rsidRPr="00982F51">
        <w:rPr>
          <w:rFonts w:ascii="Times New Roman" w:hAnsi="Times New Roman" w:cs="Times New Roman"/>
          <w:sz w:val="19"/>
          <w:szCs w:val="19"/>
        </w:rPr>
        <w:t>er walls of the wave guide</w:t>
      </w:r>
      <w:r w:rsidR="00F8196C" w:rsidRPr="00982F51">
        <w:rPr>
          <w:rFonts w:ascii="Times New Roman" w:hAnsi="Times New Roman" w:cs="Times New Roman"/>
          <w:sz w:val="19"/>
          <w:szCs w:val="19"/>
        </w:rPr>
        <w:t>, shown in below Figure 2</w:t>
      </w:r>
      <w:r w:rsidR="00DC5F59">
        <w:rPr>
          <w:rFonts w:ascii="Times New Roman" w:hAnsi="Times New Roman" w:cs="Times New Roman"/>
          <w:sz w:val="19"/>
          <w:szCs w:val="19"/>
        </w:rPr>
        <w:t xml:space="preserve"> [11]</w:t>
      </w:r>
      <w:r w:rsidR="00F8196C" w:rsidRPr="00982F51">
        <w:rPr>
          <w:rFonts w:ascii="Times New Roman" w:hAnsi="Times New Roman" w:cs="Times New Roman"/>
          <w:sz w:val="19"/>
          <w:szCs w:val="19"/>
        </w:rPr>
        <w:t>.</w:t>
      </w:r>
    </w:p>
    <w:p w:rsidR="005B7ACB" w:rsidRPr="00982F51" w:rsidRDefault="003C2ED2" w:rsidP="00B17FEE">
      <w:pPr>
        <w:jc w:val="both"/>
        <w:rPr>
          <w:rFonts w:ascii="Times New Roman" w:hAnsi="Times New Roman" w:cs="Times New Roman"/>
          <w:b/>
          <w:bCs/>
          <w:sz w:val="19"/>
          <w:szCs w:val="19"/>
        </w:rPr>
      </w:pPr>
      <w:r w:rsidRPr="003C2ED2">
        <w:rPr>
          <w:rFonts w:ascii="Times New Roman" w:hAnsi="Times New Roman" w:cs="Times New Roman"/>
          <w:b/>
          <w:bCs/>
          <w:sz w:val="19"/>
          <w:szCs w:val="19"/>
        </w:rPr>
        <w:drawing>
          <wp:inline distT="0" distB="0" distL="0" distR="0" wp14:anchorId="282ECF2E" wp14:editId="26CEE351">
            <wp:extent cx="2835275" cy="212616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35275" cy="2126161"/>
                    </a:xfrm>
                    <a:prstGeom prst="rect">
                      <a:avLst/>
                    </a:prstGeom>
                  </pic:spPr>
                </pic:pic>
              </a:graphicData>
            </a:graphic>
          </wp:inline>
        </w:drawing>
      </w:r>
    </w:p>
    <w:p w:rsidR="006619C0" w:rsidRPr="00982F51" w:rsidRDefault="009E5A59" w:rsidP="00780EB3">
      <w:pPr>
        <w:jc w:val="center"/>
        <w:rPr>
          <w:rFonts w:ascii="Times New Roman" w:hAnsi="Times New Roman" w:cs="Times New Roman"/>
          <w:sz w:val="19"/>
          <w:szCs w:val="19"/>
        </w:rPr>
      </w:pPr>
      <w:proofErr w:type="gramStart"/>
      <w:r w:rsidRPr="00982F51">
        <w:rPr>
          <w:rFonts w:ascii="Times New Roman" w:hAnsi="Times New Roman" w:cs="Times New Roman"/>
          <w:b/>
          <w:bCs/>
          <w:sz w:val="19"/>
          <w:szCs w:val="19"/>
        </w:rPr>
        <w:t>Fig.</w:t>
      </w:r>
      <w:r w:rsidR="00780EB3" w:rsidRPr="00982F51">
        <w:rPr>
          <w:rFonts w:ascii="Times New Roman" w:hAnsi="Times New Roman" w:cs="Times New Roman"/>
          <w:b/>
          <w:bCs/>
          <w:sz w:val="19"/>
          <w:szCs w:val="19"/>
        </w:rPr>
        <w:t xml:space="preserve"> </w:t>
      </w:r>
      <w:r w:rsidRPr="00982F51">
        <w:rPr>
          <w:rFonts w:ascii="Times New Roman" w:hAnsi="Times New Roman" w:cs="Times New Roman"/>
          <w:b/>
          <w:bCs/>
          <w:sz w:val="19"/>
          <w:szCs w:val="19"/>
        </w:rPr>
        <w:t>2.</w:t>
      </w:r>
      <w:proofErr w:type="gramEnd"/>
      <w:r w:rsidR="005B7ACB" w:rsidRPr="00982F51">
        <w:rPr>
          <w:rFonts w:ascii="Times New Roman" w:hAnsi="Times New Roman" w:cs="Times New Roman"/>
          <w:b/>
          <w:bCs/>
          <w:sz w:val="19"/>
          <w:szCs w:val="19"/>
        </w:rPr>
        <w:t xml:space="preserve"> </w:t>
      </w:r>
      <w:r w:rsidRPr="00982F51">
        <w:rPr>
          <w:rFonts w:ascii="Times New Roman" w:hAnsi="Times New Roman" w:cs="Times New Roman"/>
          <w:sz w:val="19"/>
          <w:szCs w:val="19"/>
        </w:rPr>
        <w:t xml:space="preserve">Rectangular </w:t>
      </w:r>
      <w:r w:rsidR="008D1660" w:rsidRPr="00982F51">
        <w:rPr>
          <w:rFonts w:ascii="Times New Roman" w:hAnsi="Times New Roman" w:cs="Times New Roman"/>
          <w:sz w:val="19"/>
          <w:szCs w:val="19"/>
        </w:rPr>
        <w:t>Waveguide with square slots</w:t>
      </w:r>
    </w:p>
    <w:p w:rsidR="00934F00" w:rsidRPr="00982F51" w:rsidRDefault="00934F00" w:rsidP="00B17FEE">
      <w:pPr>
        <w:jc w:val="both"/>
        <w:rPr>
          <w:rFonts w:ascii="Times New Roman" w:hAnsi="Times New Roman" w:cs="Times New Roman"/>
          <w:b/>
          <w:bCs/>
          <w:sz w:val="19"/>
          <w:szCs w:val="19"/>
        </w:rPr>
      </w:pPr>
    </w:p>
    <w:p w:rsidR="00204286" w:rsidRPr="00982F51" w:rsidRDefault="00B66B4A"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2.3 </w:t>
      </w:r>
      <w:r w:rsidR="003D368D" w:rsidRPr="00982F51">
        <w:rPr>
          <w:rFonts w:ascii="Times New Roman" w:hAnsi="Times New Roman" w:cs="Times New Roman"/>
          <w:b/>
          <w:bCs/>
          <w:sz w:val="19"/>
          <w:szCs w:val="19"/>
        </w:rPr>
        <w:t>R</w:t>
      </w:r>
      <w:r w:rsidR="001C6C6C" w:rsidRPr="00982F51">
        <w:rPr>
          <w:rFonts w:ascii="Times New Roman" w:hAnsi="Times New Roman" w:cs="Times New Roman"/>
          <w:b/>
          <w:bCs/>
          <w:sz w:val="19"/>
          <w:szCs w:val="19"/>
        </w:rPr>
        <w:t xml:space="preserve">ectangular </w:t>
      </w:r>
      <w:r w:rsidR="003D368D" w:rsidRPr="00982F51">
        <w:rPr>
          <w:rFonts w:ascii="Times New Roman" w:hAnsi="Times New Roman" w:cs="Times New Roman"/>
          <w:b/>
          <w:bCs/>
          <w:sz w:val="19"/>
          <w:szCs w:val="19"/>
        </w:rPr>
        <w:t>W</w:t>
      </w:r>
      <w:r w:rsidR="001C6C6C" w:rsidRPr="00982F51">
        <w:rPr>
          <w:rFonts w:ascii="Times New Roman" w:hAnsi="Times New Roman" w:cs="Times New Roman"/>
          <w:b/>
          <w:bCs/>
          <w:sz w:val="19"/>
          <w:szCs w:val="19"/>
        </w:rPr>
        <w:t>aveguide</w:t>
      </w:r>
      <w:r w:rsidR="003D368D" w:rsidRPr="00982F51">
        <w:rPr>
          <w:rFonts w:ascii="Times New Roman" w:hAnsi="Times New Roman" w:cs="Times New Roman"/>
          <w:b/>
          <w:bCs/>
          <w:sz w:val="19"/>
          <w:szCs w:val="19"/>
        </w:rPr>
        <w:t xml:space="preserve"> </w:t>
      </w:r>
      <w:r w:rsidR="00643E32" w:rsidRPr="00982F51">
        <w:rPr>
          <w:rFonts w:ascii="Times New Roman" w:hAnsi="Times New Roman" w:cs="Times New Roman"/>
          <w:b/>
          <w:bCs/>
          <w:sz w:val="19"/>
          <w:szCs w:val="19"/>
        </w:rPr>
        <w:t>with</w:t>
      </w:r>
      <w:r w:rsidR="003D368D" w:rsidRPr="00982F51">
        <w:rPr>
          <w:rFonts w:ascii="Times New Roman" w:hAnsi="Times New Roman" w:cs="Times New Roman"/>
          <w:b/>
          <w:bCs/>
          <w:sz w:val="19"/>
          <w:szCs w:val="19"/>
        </w:rPr>
        <w:t xml:space="preserve"> C</w:t>
      </w:r>
      <w:r w:rsidR="001C6C6C" w:rsidRPr="00982F51">
        <w:rPr>
          <w:rFonts w:ascii="Times New Roman" w:hAnsi="Times New Roman" w:cs="Times New Roman"/>
          <w:b/>
          <w:bCs/>
          <w:sz w:val="19"/>
          <w:szCs w:val="19"/>
        </w:rPr>
        <w:t>ircular</w:t>
      </w:r>
      <w:r w:rsidR="003D368D" w:rsidRPr="00982F51">
        <w:rPr>
          <w:rFonts w:ascii="Times New Roman" w:hAnsi="Times New Roman" w:cs="Times New Roman"/>
          <w:b/>
          <w:bCs/>
          <w:sz w:val="19"/>
          <w:szCs w:val="19"/>
        </w:rPr>
        <w:t xml:space="preserve"> S</w:t>
      </w:r>
      <w:r w:rsidR="001C6C6C" w:rsidRPr="00982F51">
        <w:rPr>
          <w:rFonts w:ascii="Times New Roman" w:hAnsi="Times New Roman" w:cs="Times New Roman"/>
          <w:b/>
          <w:bCs/>
          <w:sz w:val="19"/>
          <w:szCs w:val="19"/>
        </w:rPr>
        <w:t>lots</w:t>
      </w:r>
    </w:p>
    <w:p w:rsidR="003D368D" w:rsidRPr="00982F51" w:rsidRDefault="0016183D" w:rsidP="00B17FEE">
      <w:pPr>
        <w:jc w:val="both"/>
        <w:rPr>
          <w:rFonts w:ascii="Times New Roman" w:hAnsi="Times New Roman" w:cs="Times New Roman"/>
          <w:b/>
          <w:bCs/>
          <w:sz w:val="19"/>
          <w:szCs w:val="19"/>
        </w:rPr>
      </w:pPr>
      <w:r w:rsidRPr="00982F51">
        <w:rPr>
          <w:rFonts w:ascii="Times New Roman" w:hAnsi="Times New Roman" w:cs="Times New Roman"/>
          <w:sz w:val="19"/>
          <w:szCs w:val="19"/>
        </w:rPr>
        <w:t xml:space="preserve">Rectangular waveguide is a Hollow metallic pipe of uniform cross section which is used to propagate the </w:t>
      </w:r>
      <w:r w:rsidRPr="00982F51">
        <w:rPr>
          <w:rFonts w:ascii="Times New Roman" w:hAnsi="Times New Roman" w:cs="Times New Roman"/>
          <w:sz w:val="19"/>
          <w:szCs w:val="19"/>
        </w:rPr>
        <w:lastRenderedPageBreak/>
        <w:t xml:space="preserve">signals from the inner walls of the tube having the dimensions of </w:t>
      </w:r>
      <w:r w:rsidR="004B5151" w:rsidRPr="00982F51">
        <w:rPr>
          <w:rFonts w:ascii="Times New Roman" w:hAnsi="Times New Roman" w:cs="Times New Roman"/>
          <w:sz w:val="19"/>
          <w:szCs w:val="19"/>
        </w:rPr>
        <w:t>width a= 22</w:t>
      </w:r>
      <w:r w:rsidR="00960694" w:rsidRPr="00982F51">
        <w:rPr>
          <w:rFonts w:ascii="Times New Roman" w:hAnsi="Times New Roman" w:cs="Times New Roman"/>
          <w:sz w:val="19"/>
          <w:szCs w:val="19"/>
        </w:rPr>
        <w:t>.86mm</w:t>
      </w:r>
      <w:r w:rsidRPr="00982F51">
        <w:rPr>
          <w:rFonts w:ascii="Times New Roman" w:hAnsi="Times New Roman" w:cs="Times New Roman"/>
          <w:sz w:val="19"/>
          <w:szCs w:val="19"/>
        </w:rPr>
        <w:t>,</w:t>
      </w:r>
      <w:r w:rsidR="00BA1C54" w:rsidRPr="00982F51">
        <w:rPr>
          <w:rFonts w:ascii="Times New Roman" w:hAnsi="Times New Roman" w:cs="Times New Roman"/>
          <w:sz w:val="19"/>
          <w:szCs w:val="19"/>
        </w:rPr>
        <w:t xml:space="preserve"> </w:t>
      </w:r>
      <w:r w:rsidR="004135BC" w:rsidRPr="00982F51">
        <w:rPr>
          <w:rFonts w:ascii="Times New Roman" w:hAnsi="Times New Roman" w:cs="Times New Roman"/>
          <w:sz w:val="19"/>
          <w:szCs w:val="19"/>
        </w:rPr>
        <w:t>height b</w:t>
      </w:r>
      <w:r w:rsidRPr="00982F51">
        <w:rPr>
          <w:rFonts w:ascii="Times New Roman" w:hAnsi="Times New Roman" w:cs="Times New Roman"/>
          <w:sz w:val="19"/>
          <w:szCs w:val="19"/>
        </w:rPr>
        <w:t xml:space="preserve">=10.16mm and length of the waveguide l=60mm.The inner walls of the rectangular waveguide is made with copper material </w:t>
      </w:r>
      <w:r w:rsidR="003D368D" w:rsidRPr="00982F51">
        <w:rPr>
          <w:rFonts w:ascii="Times New Roman" w:hAnsi="Times New Roman" w:cs="Times New Roman"/>
          <w:sz w:val="19"/>
          <w:szCs w:val="19"/>
        </w:rPr>
        <w:t>Circular slots are placed at bo</w:t>
      </w:r>
      <w:r w:rsidRPr="00982F51">
        <w:rPr>
          <w:rFonts w:ascii="Times New Roman" w:hAnsi="Times New Roman" w:cs="Times New Roman"/>
          <w:sz w:val="19"/>
          <w:szCs w:val="19"/>
        </w:rPr>
        <w:t>th inner walls of the waveguide</w:t>
      </w:r>
      <w:r w:rsidR="00F8196C" w:rsidRPr="00982F51">
        <w:rPr>
          <w:rFonts w:ascii="Times New Roman" w:hAnsi="Times New Roman" w:cs="Times New Roman"/>
          <w:sz w:val="19"/>
          <w:szCs w:val="19"/>
        </w:rPr>
        <w:t xml:space="preserve"> as shown in below Figure 3</w:t>
      </w:r>
      <w:r w:rsidR="00E12F26" w:rsidRPr="00982F51">
        <w:rPr>
          <w:rFonts w:ascii="Times New Roman" w:hAnsi="Times New Roman" w:cs="Times New Roman"/>
          <w:sz w:val="19"/>
          <w:szCs w:val="19"/>
        </w:rPr>
        <w:t xml:space="preserve">, </w:t>
      </w:r>
      <w:r w:rsidRPr="00982F51">
        <w:rPr>
          <w:rFonts w:ascii="Times New Roman" w:hAnsi="Times New Roman" w:cs="Times New Roman"/>
          <w:sz w:val="19"/>
          <w:szCs w:val="19"/>
        </w:rPr>
        <w:t xml:space="preserve">for </w:t>
      </w:r>
      <w:r w:rsidR="00E12F26" w:rsidRPr="00982F51">
        <w:rPr>
          <w:rFonts w:ascii="Times New Roman" w:hAnsi="Times New Roman" w:cs="Times New Roman"/>
          <w:sz w:val="19"/>
          <w:szCs w:val="19"/>
        </w:rPr>
        <w:t>varying</w:t>
      </w:r>
      <w:r w:rsidRPr="00982F51">
        <w:rPr>
          <w:rFonts w:ascii="Times New Roman" w:hAnsi="Times New Roman" w:cs="Times New Roman"/>
          <w:sz w:val="19"/>
          <w:szCs w:val="19"/>
        </w:rPr>
        <w:t xml:space="preserve"> the </w:t>
      </w:r>
      <w:bookmarkStart w:id="0" w:name="_Hlk533411405"/>
      <w:r w:rsidR="00BD29FA" w:rsidRPr="00982F51">
        <w:rPr>
          <w:rFonts w:ascii="Times New Roman" w:hAnsi="Times New Roman" w:cs="Times New Roman"/>
          <w:sz w:val="19"/>
          <w:szCs w:val="19"/>
        </w:rPr>
        <w:t>passband characteristics</w:t>
      </w:r>
      <w:bookmarkEnd w:id="0"/>
      <w:r w:rsidR="00B77F2A" w:rsidRPr="00982F51">
        <w:rPr>
          <w:rFonts w:ascii="Times New Roman" w:hAnsi="Times New Roman" w:cs="Times New Roman"/>
          <w:sz w:val="19"/>
          <w:szCs w:val="19"/>
        </w:rPr>
        <w:t>. The dimension of e</w:t>
      </w:r>
      <w:r w:rsidR="003D368D" w:rsidRPr="00982F51">
        <w:rPr>
          <w:rFonts w:ascii="Times New Roman" w:hAnsi="Times New Roman" w:cs="Times New Roman"/>
          <w:sz w:val="19"/>
          <w:szCs w:val="19"/>
        </w:rPr>
        <w:t xml:space="preserve">ach circular slot </w:t>
      </w:r>
      <w:r w:rsidR="00B77F2A" w:rsidRPr="00982F51">
        <w:rPr>
          <w:rFonts w:ascii="Times New Roman" w:hAnsi="Times New Roman" w:cs="Times New Roman"/>
          <w:sz w:val="19"/>
          <w:szCs w:val="19"/>
        </w:rPr>
        <w:t xml:space="preserve">is </w:t>
      </w:r>
      <w:r w:rsidR="003D368D" w:rsidRPr="00982F51">
        <w:rPr>
          <w:rFonts w:ascii="Times New Roman" w:hAnsi="Times New Roman" w:cs="Times New Roman"/>
          <w:sz w:val="19"/>
          <w:szCs w:val="19"/>
        </w:rPr>
        <w:t>having the radius of 1.5mm</w:t>
      </w:r>
      <w:r w:rsidR="00DC5F59">
        <w:rPr>
          <w:rFonts w:ascii="Times New Roman" w:hAnsi="Times New Roman" w:cs="Times New Roman"/>
          <w:sz w:val="19"/>
          <w:szCs w:val="19"/>
        </w:rPr>
        <w:t xml:space="preserve"> [12]</w:t>
      </w:r>
      <w:r w:rsidR="003D368D" w:rsidRPr="00982F51">
        <w:rPr>
          <w:rFonts w:ascii="Times New Roman" w:hAnsi="Times New Roman" w:cs="Times New Roman"/>
          <w:sz w:val="19"/>
          <w:szCs w:val="19"/>
        </w:rPr>
        <w:t>.</w:t>
      </w:r>
    </w:p>
    <w:p w:rsidR="008A2C22" w:rsidRPr="00982F51" w:rsidRDefault="00D22841"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t xml:space="preserve">   </w:t>
      </w:r>
      <w:r w:rsidR="003C2ED2" w:rsidRPr="003C2ED2">
        <w:rPr>
          <w:rFonts w:ascii="Times New Roman" w:hAnsi="Times New Roman" w:cs="Times New Roman"/>
          <w:noProof/>
          <w:sz w:val="19"/>
          <w:szCs w:val="19"/>
          <w:lang w:eastAsia="en-IN"/>
        </w:rPr>
        <w:drawing>
          <wp:inline distT="0" distB="0" distL="0" distR="0" wp14:anchorId="24BC8E3F" wp14:editId="70A9D077">
            <wp:extent cx="2835275" cy="21261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35275" cy="2126161"/>
                    </a:xfrm>
                    <a:prstGeom prst="rect">
                      <a:avLst/>
                    </a:prstGeom>
                  </pic:spPr>
                </pic:pic>
              </a:graphicData>
            </a:graphic>
          </wp:inline>
        </w:drawing>
      </w:r>
      <w:r w:rsidRPr="00982F51">
        <w:rPr>
          <w:rFonts w:ascii="Times New Roman" w:hAnsi="Times New Roman" w:cs="Times New Roman"/>
          <w:noProof/>
          <w:sz w:val="19"/>
          <w:szCs w:val="19"/>
          <w:lang w:eastAsia="en-IN"/>
        </w:rPr>
        <w:t xml:space="preserve">                          </w:t>
      </w:r>
    </w:p>
    <w:p w:rsidR="007324F7" w:rsidRPr="00982F51" w:rsidRDefault="008A2C22" w:rsidP="00780EB3">
      <w:pPr>
        <w:jc w:val="center"/>
        <w:rPr>
          <w:rFonts w:ascii="Times New Roman" w:hAnsi="Times New Roman" w:cs="Times New Roman"/>
          <w:sz w:val="19"/>
          <w:szCs w:val="19"/>
        </w:rPr>
      </w:pPr>
      <w:proofErr w:type="gramStart"/>
      <w:r w:rsidRPr="00982F51">
        <w:rPr>
          <w:rFonts w:ascii="Times New Roman" w:hAnsi="Times New Roman" w:cs="Times New Roman"/>
          <w:b/>
          <w:bCs/>
          <w:sz w:val="19"/>
          <w:szCs w:val="19"/>
        </w:rPr>
        <w:t>Fig.</w:t>
      </w:r>
      <w:r w:rsidR="00780EB3" w:rsidRPr="00982F51">
        <w:rPr>
          <w:rFonts w:ascii="Times New Roman" w:hAnsi="Times New Roman" w:cs="Times New Roman"/>
          <w:b/>
          <w:bCs/>
          <w:sz w:val="19"/>
          <w:szCs w:val="19"/>
        </w:rPr>
        <w:t xml:space="preserve"> </w:t>
      </w:r>
      <w:r w:rsidR="00643E32" w:rsidRPr="00982F51">
        <w:rPr>
          <w:rFonts w:ascii="Times New Roman" w:hAnsi="Times New Roman" w:cs="Times New Roman"/>
          <w:b/>
          <w:bCs/>
          <w:sz w:val="19"/>
          <w:szCs w:val="19"/>
        </w:rPr>
        <w:t>3</w:t>
      </w:r>
      <w:r w:rsidRPr="00982F51">
        <w:rPr>
          <w:rFonts w:ascii="Times New Roman" w:hAnsi="Times New Roman" w:cs="Times New Roman"/>
          <w:sz w:val="19"/>
          <w:szCs w:val="19"/>
        </w:rPr>
        <w:t>.</w:t>
      </w:r>
      <w:proofErr w:type="gramEnd"/>
      <w:r w:rsidRPr="00982F51">
        <w:rPr>
          <w:rFonts w:ascii="Times New Roman" w:hAnsi="Times New Roman" w:cs="Times New Roman"/>
          <w:sz w:val="19"/>
          <w:szCs w:val="19"/>
        </w:rPr>
        <w:t xml:space="preserve"> </w:t>
      </w:r>
      <w:r w:rsidR="007324F7" w:rsidRPr="00982F51">
        <w:rPr>
          <w:rFonts w:ascii="Times New Roman" w:hAnsi="Times New Roman" w:cs="Times New Roman"/>
          <w:sz w:val="19"/>
          <w:szCs w:val="19"/>
        </w:rPr>
        <w:t>Rectangular waveguide with circular slots</w:t>
      </w:r>
    </w:p>
    <w:p w:rsidR="004655E4" w:rsidRPr="00982F51" w:rsidRDefault="000E3411" w:rsidP="00B17FEE">
      <w:pPr>
        <w:jc w:val="both"/>
        <w:rPr>
          <w:rFonts w:ascii="Times New Roman" w:hAnsi="Times New Roman" w:cs="Times New Roman"/>
          <w:sz w:val="19"/>
          <w:szCs w:val="19"/>
        </w:rPr>
      </w:pPr>
      <w:r w:rsidRPr="00982F51">
        <w:rPr>
          <w:rFonts w:ascii="Times New Roman" w:hAnsi="Times New Roman" w:cs="Times New Roman"/>
          <w:b/>
          <w:bCs/>
          <w:sz w:val="19"/>
          <w:szCs w:val="19"/>
        </w:rPr>
        <w:t>3.</w:t>
      </w:r>
      <w:r w:rsidR="008C4091" w:rsidRPr="00982F51">
        <w:rPr>
          <w:rFonts w:ascii="Times New Roman" w:hAnsi="Times New Roman" w:cs="Times New Roman"/>
          <w:b/>
          <w:bCs/>
          <w:sz w:val="19"/>
          <w:szCs w:val="19"/>
        </w:rPr>
        <w:t xml:space="preserve"> </w:t>
      </w:r>
      <w:r w:rsidR="003D368D" w:rsidRPr="00982F51">
        <w:rPr>
          <w:rFonts w:ascii="Times New Roman" w:hAnsi="Times New Roman" w:cs="Times New Roman"/>
          <w:b/>
          <w:bCs/>
          <w:sz w:val="19"/>
          <w:szCs w:val="19"/>
        </w:rPr>
        <w:t>R</w:t>
      </w:r>
      <w:r w:rsidR="00780EB3" w:rsidRPr="00982F51">
        <w:rPr>
          <w:rFonts w:ascii="Times New Roman" w:hAnsi="Times New Roman" w:cs="Times New Roman"/>
          <w:b/>
          <w:bCs/>
          <w:sz w:val="19"/>
          <w:szCs w:val="19"/>
        </w:rPr>
        <w:t xml:space="preserve">esults </w:t>
      </w:r>
      <w:r w:rsidR="005F6105" w:rsidRPr="00982F51">
        <w:rPr>
          <w:rFonts w:ascii="Times New Roman" w:hAnsi="Times New Roman" w:cs="Times New Roman"/>
          <w:b/>
          <w:bCs/>
          <w:sz w:val="19"/>
          <w:szCs w:val="19"/>
        </w:rPr>
        <w:t>and</w:t>
      </w:r>
      <w:r w:rsidR="00780EB3" w:rsidRPr="00982F51">
        <w:rPr>
          <w:rFonts w:ascii="Times New Roman" w:hAnsi="Times New Roman" w:cs="Times New Roman"/>
          <w:b/>
          <w:bCs/>
          <w:sz w:val="19"/>
          <w:szCs w:val="19"/>
        </w:rPr>
        <w:t xml:space="preserve"> </w:t>
      </w:r>
      <w:r w:rsidR="00FE3C2A" w:rsidRPr="00982F51">
        <w:rPr>
          <w:rFonts w:ascii="Times New Roman" w:hAnsi="Times New Roman" w:cs="Times New Roman"/>
          <w:b/>
          <w:bCs/>
          <w:sz w:val="19"/>
          <w:szCs w:val="19"/>
        </w:rPr>
        <w:t>C</w:t>
      </w:r>
      <w:r w:rsidR="00780EB3" w:rsidRPr="00982F51">
        <w:rPr>
          <w:rFonts w:ascii="Times New Roman" w:hAnsi="Times New Roman" w:cs="Times New Roman"/>
          <w:b/>
          <w:bCs/>
          <w:sz w:val="19"/>
          <w:szCs w:val="19"/>
        </w:rPr>
        <w:t>omparisons</w:t>
      </w:r>
      <w:r w:rsidR="00CD3B28" w:rsidRPr="00982F51">
        <w:rPr>
          <w:rFonts w:ascii="Times New Roman" w:hAnsi="Times New Roman" w:cs="Times New Roman"/>
          <w:b/>
          <w:bCs/>
          <w:sz w:val="19"/>
          <w:szCs w:val="19"/>
        </w:rPr>
        <w:t xml:space="preserve"> </w:t>
      </w:r>
    </w:p>
    <w:p w:rsidR="006273AA" w:rsidRPr="00982F51" w:rsidRDefault="006273AA" w:rsidP="00B17FEE">
      <w:pPr>
        <w:jc w:val="both"/>
        <w:rPr>
          <w:rFonts w:ascii="Times New Roman" w:hAnsi="Times New Roman" w:cs="Times New Roman"/>
          <w:sz w:val="19"/>
          <w:szCs w:val="19"/>
        </w:rPr>
      </w:pPr>
      <w:r w:rsidRPr="00982F51">
        <w:rPr>
          <w:rFonts w:ascii="Times New Roman" w:hAnsi="Times New Roman" w:cs="Times New Roman"/>
          <w:sz w:val="19"/>
          <w:szCs w:val="19"/>
        </w:rPr>
        <w:t>Rectangular waveguide</w:t>
      </w:r>
      <w:r w:rsidR="00CA7992" w:rsidRPr="00982F51">
        <w:rPr>
          <w:rFonts w:ascii="Times New Roman" w:hAnsi="Times New Roman" w:cs="Times New Roman"/>
          <w:sz w:val="19"/>
          <w:szCs w:val="19"/>
        </w:rPr>
        <w:t xml:space="preserve"> has been designed and also </w:t>
      </w:r>
      <w:r w:rsidRPr="00982F51">
        <w:rPr>
          <w:rFonts w:ascii="Times New Roman" w:hAnsi="Times New Roman" w:cs="Times New Roman"/>
          <w:sz w:val="19"/>
          <w:szCs w:val="19"/>
        </w:rPr>
        <w:t xml:space="preserve">by </w:t>
      </w:r>
      <w:r w:rsidR="00960694" w:rsidRPr="00982F51">
        <w:rPr>
          <w:rFonts w:ascii="Times New Roman" w:hAnsi="Times New Roman" w:cs="Times New Roman"/>
          <w:sz w:val="19"/>
          <w:szCs w:val="19"/>
        </w:rPr>
        <w:t>using square and circular slots at the inner walls of the waveguide to observe the various parameters like Return loss, E-</w:t>
      </w:r>
      <w:r w:rsidRPr="00982F51">
        <w:rPr>
          <w:rFonts w:ascii="Times New Roman" w:hAnsi="Times New Roman" w:cs="Times New Roman"/>
          <w:sz w:val="19"/>
          <w:szCs w:val="19"/>
        </w:rPr>
        <w:t xml:space="preserve">field, H </w:t>
      </w:r>
      <w:r w:rsidR="00960694" w:rsidRPr="00982F51">
        <w:rPr>
          <w:rFonts w:ascii="Times New Roman" w:hAnsi="Times New Roman" w:cs="Times New Roman"/>
          <w:sz w:val="19"/>
          <w:szCs w:val="19"/>
        </w:rPr>
        <w:t>-</w:t>
      </w:r>
      <w:r w:rsidRPr="00982F51">
        <w:rPr>
          <w:rFonts w:ascii="Times New Roman" w:hAnsi="Times New Roman" w:cs="Times New Roman"/>
          <w:sz w:val="19"/>
          <w:szCs w:val="19"/>
        </w:rPr>
        <w:t xml:space="preserve">field, </w:t>
      </w:r>
      <w:r w:rsidR="00D15FCC" w:rsidRPr="00982F51">
        <w:rPr>
          <w:rFonts w:ascii="Times New Roman" w:hAnsi="Times New Roman" w:cs="Times New Roman"/>
          <w:sz w:val="19"/>
          <w:szCs w:val="19"/>
        </w:rPr>
        <w:t>T</w:t>
      </w:r>
      <w:r w:rsidR="00960694" w:rsidRPr="00982F51">
        <w:rPr>
          <w:rFonts w:ascii="Times New Roman" w:hAnsi="Times New Roman" w:cs="Times New Roman"/>
          <w:sz w:val="19"/>
          <w:szCs w:val="19"/>
        </w:rPr>
        <w:t xml:space="preserve">ransmission co-efficient and also the </w:t>
      </w:r>
      <w:r w:rsidR="00D15FCC" w:rsidRPr="00982F51">
        <w:rPr>
          <w:rFonts w:ascii="Times New Roman" w:hAnsi="Times New Roman" w:cs="Times New Roman"/>
          <w:sz w:val="19"/>
          <w:szCs w:val="19"/>
        </w:rPr>
        <w:t>M</w:t>
      </w:r>
      <w:r w:rsidRPr="00982F51">
        <w:rPr>
          <w:rFonts w:ascii="Times New Roman" w:hAnsi="Times New Roman" w:cs="Times New Roman"/>
          <w:sz w:val="19"/>
          <w:szCs w:val="19"/>
        </w:rPr>
        <w:t>odes</w:t>
      </w:r>
      <w:r w:rsidR="00960694" w:rsidRPr="00982F51">
        <w:rPr>
          <w:rFonts w:ascii="Times New Roman" w:hAnsi="Times New Roman" w:cs="Times New Roman"/>
          <w:sz w:val="19"/>
          <w:szCs w:val="19"/>
        </w:rPr>
        <w:t>.</w:t>
      </w:r>
      <w:r w:rsidR="00FE3C2A" w:rsidRPr="00982F51">
        <w:rPr>
          <w:rFonts w:ascii="Times New Roman" w:hAnsi="Times New Roman" w:cs="Times New Roman"/>
          <w:sz w:val="19"/>
          <w:szCs w:val="19"/>
        </w:rPr>
        <w:t xml:space="preserve"> We also compared the band shif</w:t>
      </w:r>
      <w:r w:rsidR="003E292E" w:rsidRPr="00982F51">
        <w:rPr>
          <w:rFonts w:ascii="Times New Roman" w:hAnsi="Times New Roman" w:cs="Times New Roman"/>
          <w:sz w:val="19"/>
          <w:szCs w:val="19"/>
        </w:rPr>
        <w:t xml:space="preserve">ting for rectangular waveguide </w:t>
      </w:r>
      <w:r w:rsidR="00FE3C2A" w:rsidRPr="00982F51">
        <w:rPr>
          <w:rFonts w:ascii="Times New Roman" w:hAnsi="Times New Roman" w:cs="Times New Roman"/>
          <w:sz w:val="19"/>
          <w:szCs w:val="19"/>
        </w:rPr>
        <w:t>and also the rectangular waveguide with square and circular slots.</w:t>
      </w:r>
    </w:p>
    <w:p w:rsidR="00784599" w:rsidRPr="00982F51" w:rsidRDefault="00B66B4A"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3.1   </w:t>
      </w:r>
      <w:r w:rsidR="008807D1" w:rsidRPr="00982F51">
        <w:rPr>
          <w:rFonts w:ascii="Times New Roman" w:hAnsi="Times New Roman" w:cs="Times New Roman"/>
          <w:b/>
          <w:bCs/>
          <w:sz w:val="19"/>
          <w:szCs w:val="19"/>
        </w:rPr>
        <w:t>R</w:t>
      </w:r>
      <w:r w:rsidR="005F6105" w:rsidRPr="00982F51">
        <w:rPr>
          <w:rFonts w:ascii="Times New Roman" w:hAnsi="Times New Roman" w:cs="Times New Roman"/>
          <w:b/>
          <w:bCs/>
          <w:sz w:val="19"/>
          <w:szCs w:val="19"/>
        </w:rPr>
        <w:t>eturn</w:t>
      </w:r>
      <w:r w:rsidR="008807D1" w:rsidRPr="00982F51">
        <w:rPr>
          <w:rFonts w:ascii="Times New Roman" w:hAnsi="Times New Roman" w:cs="Times New Roman"/>
          <w:b/>
          <w:bCs/>
          <w:sz w:val="19"/>
          <w:szCs w:val="19"/>
        </w:rPr>
        <w:t xml:space="preserve"> L</w:t>
      </w:r>
      <w:r w:rsidR="005F6105" w:rsidRPr="00982F51">
        <w:rPr>
          <w:rFonts w:ascii="Times New Roman" w:hAnsi="Times New Roman" w:cs="Times New Roman"/>
          <w:b/>
          <w:bCs/>
          <w:sz w:val="19"/>
          <w:szCs w:val="19"/>
        </w:rPr>
        <w:t>oss</w:t>
      </w:r>
    </w:p>
    <w:p w:rsidR="00784599" w:rsidRPr="00982F51" w:rsidRDefault="00763F6C" w:rsidP="00B17FEE">
      <w:pPr>
        <w:jc w:val="both"/>
        <w:rPr>
          <w:rFonts w:ascii="Times New Roman" w:hAnsi="Times New Roman" w:cs="Times New Roman"/>
          <w:sz w:val="19"/>
          <w:szCs w:val="19"/>
        </w:rPr>
      </w:pPr>
      <w:r w:rsidRPr="00982F51">
        <w:rPr>
          <w:rFonts w:ascii="Times New Roman" w:hAnsi="Times New Roman" w:cs="Times New Roman"/>
          <w:b/>
          <w:bCs/>
          <w:sz w:val="19"/>
          <w:szCs w:val="19"/>
        </w:rPr>
        <w:t xml:space="preserve">3.1.1 </w:t>
      </w:r>
      <w:r w:rsidR="00784599" w:rsidRPr="00982F51">
        <w:rPr>
          <w:rFonts w:ascii="Times New Roman" w:hAnsi="Times New Roman" w:cs="Times New Roman"/>
          <w:b/>
          <w:bCs/>
          <w:sz w:val="19"/>
          <w:szCs w:val="19"/>
        </w:rPr>
        <w:t>Return</w:t>
      </w:r>
      <w:r w:rsidR="00E445E8" w:rsidRPr="00982F51">
        <w:rPr>
          <w:rFonts w:ascii="Times New Roman" w:hAnsi="Times New Roman" w:cs="Times New Roman"/>
          <w:b/>
          <w:bCs/>
          <w:sz w:val="19"/>
          <w:szCs w:val="19"/>
        </w:rPr>
        <w:t xml:space="preserve"> </w:t>
      </w:r>
      <w:r w:rsidR="00784599" w:rsidRPr="00982F51">
        <w:rPr>
          <w:rFonts w:ascii="Times New Roman" w:hAnsi="Times New Roman" w:cs="Times New Roman"/>
          <w:b/>
          <w:bCs/>
          <w:sz w:val="19"/>
          <w:szCs w:val="19"/>
        </w:rPr>
        <w:t>loss</w:t>
      </w:r>
      <w:r w:rsidR="00784599" w:rsidRPr="00982F51">
        <w:rPr>
          <w:rFonts w:ascii="Times New Roman" w:hAnsi="Times New Roman" w:cs="Times New Roman"/>
          <w:sz w:val="19"/>
          <w:szCs w:val="19"/>
        </w:rPr>
        <w:t xml:space="preserve">: </w:t>
      </w:r>
      <w:r w:rsidR="00B74830" w:rsidRPr="00982F51">
        <w:rPr>
          <w:rFonts w:ascii="Times New Roman" w:hAnsi="Times New Roman" w:cs="Times New Roman"/>
          <w:sz w:val="19"/>
          <w:szCs w:val="19"/>
        </w:rPr>
        <w:t>The return loss for a rectangular waveguide, rectangular waveguide with square and circular slots is as shown below</w:t>
      </w:r>
    </w:p>
    <w:p w:rsidR="006273AA" w:rsidRPr="00982F51" w:rsidRDefault="00295169" w:rsidP="00B17FEE">
      <w:pPr>
        <w:jc w:val="both"/>
        <w:rPr>
          <w:rFonts w:ascii="Times New Roman" w:hAnsi="Times New Roman" w:cs="Times New Roman"/>
          <w:sz w:val="19"/>
          <w:szCs w:val="19"/>
        </w:rPr>
      </w:pPr>
      <w:bookmarkStart w:id="1" w:name="_GoBack"/>
      <w:r w:rsidRPr="00982F51">
        <w:rPr>
          <w:rFonts w:ascii="Times New Roman" w:hAnsi="Times New Roman" w:cs="Times New Roman"/>
          <w:noProof/>
          <w:sz w:val="19"/>
          <w:szCs w:val="19"/>
          <w:lang w:eastAsia="en-IN"/>
        </w:rPr>
        <w:drawing>
          <wp:inline distT="0" distB="0" distL="0" distR="0">
            <wp:extent cx="2847975" cy="2314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069144" cy="2494321"/>
                    </a:xfrm>
                    <a:prstGeom prst="rect">
                      <a:avLst/>
                    </a:prstGeom>
                  </pic:spPr>
                </pic:pic>
              </a:graphicData>
            </a:graphic>
          </wp:inline>
        </w:drawing>
      </w:r>
      <w:bookmarkEnd w:id="1"/>
    </w:p>
    <w:p w:rsidR="00643E32" w:rsidRPr="00982F51" w:rsidRDefault="00643E32" w:rsidP="00643E32">
      <w:pPr>
        <w:jc w:val="center"/>
        <w:rPr>
          <w:rFonts w:ascii="Times New Roman" w:hAnsi="Times New Roman" w:cs="Times New Roman"/>
          <w:sz w:val="19"/>
          <w:szCs w:val="19"/>
        </w:rPr>
      </w:pPr>
      <w:r w:rsidRPr="00982F51">
        <w:rPr>
          <w:rFonts w:ascii="Times New Roman" w:hAnsi="Times New Roman" w:cs="Times New Roman"/>
          <w:b/>
          <w:bCs/>
          <w:sz w:val="19"/>
          <w:szCs w:val="19"/>
        </w:rPr>
        <w:t>Fig. 4</w:t>
      </w:r>
      <w:r w:rsidRPr="00982F51">
        <w:rPr>
          <w:rFonts w:ascii="Times New Roman" w:hAnsi="Times New Roman" w:cs="Times New Roman"/>
          <w:sz w:val="19"/>
          <w:szCs w:val="19"/>
        </w:rPr>
        <w:t>. Return Loss and Pass Band Characteristics</w:t>
      </w:r>
    </w:p>
    <w:p w:rsidR="00B74830" w:rsidRPr="00982F51" w:rsidRDefault="00B74830" w:rsidP="00B17FEE">
      <w:pPr>
        <w:jc w:val="both"/>
        <w:rPr>
          <w:rFonts w:ascii="Times New Roman" w:hAnsi="Times New Roman" w:cs="Times New Roman"/>
          <w:sz w:val="19"/>
          <w:szCs w:val="19"/>
        </w:rPr>
      </w:pPr>
      <w:r w:rsidRPr="00982F51">
        <w:rPr>
          <w:rFonts w:ascii="Times New Roman" w:hAnsi="Times New Roman" w:cs="Times New Roman"/>
          <w:sz w:val="19"/>
          <w:szCs w:val="19"/>
        </w:rPr>
        <w:lastRenderedPageBreak/>
        <w:t xml:space="preserve">The above </w:t>
      </w:r>
      <w:r w:rsidR="00BD29FA" w:rsidRPr="00982F51">
        <w:rPr>
          <w:rFonts w:ascii="Times New Roman" w:hAnsi="Times New Roman" w:cs="Times New Roman"/>
          <w:sz w:val="19"/>
          <w:szCs w:val="19"/>
        </w:rPr>
        <w:t>F</w:t>
      </w:r>
      <w:r w:rsidRPr="00982F51">
        <w:rPr>
          <w:rFonts w:ascii="Times New Roman" w:hAnsi="Times New Roman" w:cs="Times New Roman"/>
          <w:sz w:val="19"/>
          <w:szCs w:val="19"/>
        </w:rPr>
        <w:t>igure</w:t>
      </w:r>
      <w:r w:rsidR="00BD29FA" w:rsidRPr="00982F51">
        <w:rPr>
          <w:rFonts w:ascii="Times New Roman" w:hAnsi="Times New Roman" w:cs="Times New Roman"/>
          <w:sz w:val="19"/>
          <w:szCs w:val="19"/>
        </w:rPr>
        <w:t xml:space="preserve"> 4.,</w:t>
      </w:r>
      <w:r w:rsidRPr="00982F51">
        <w:rPr>
          <w:rFonts w:ascii="Times New Roman" w:hAnsi="Times New Roman" w:cs="Times New Roman"/>
          <w:sz w:val="19"/>
          <w:szCs w:val="19"/>
        </w:rPr>
        <w:t xml:space="preserve"> represents the return lo</w:t>
      </w:r>
      <w:r w:rsidR="003D63AE" w:rsidRPr="00982F51">
        <w:rPr>
          <w:rFonts w:ascii="Times New Roman" w:hAnsi="Times New Roman" w:cs="Times New Roman"/>
          <w:sz w:val="19"/>
          <w:szCs w:val="19"/>
        </w:rPr>
        <w:t xml:space="preserve">ss </w:t>
      </w:r>
      <w:r w:rsidR="005C032D" w:rsidRPr="00982F51">
        <w:rPr>
          <w:rFonts w:ascii="Times New Roman" w:hAnsi="Times New Roman" w:cs="Times New Roman"/>
          <w:sz w:val="19"/>
          <w:szCs w:val="19"/>
        </w:rPr>
        <w:t xml:space="preserve">and </w:t>
      </w:r>
      <w:r w:rsidR="00643E32" w:rsidRPr="00982F51">
        <w:rPr>
          <w:rFonts w:ascii="Times New Roman" w:hAnsi="Times New Roman" w:cs="Times New Roman"/>
          <w:sz w:val="19"/>
          <w:szCs w:val="19"/>
        </w:rPr>
        <w:t>the pass</w:t>
      </w:r>
      <w:r w:rsidR="00686BB8" w:rsidRPr="00982F51">
        <w:rPr>
          <w:rFonts w:ascii="Times New Roman" w:hAnsi="Times New Roman" w:cs="Times New Roman"/>
          <w:sz w:val="19"/>
          <w:szCs w:val="19"/>
        </w:rPr>
        <w:t xml:space="preserve"> band characteristics </w:t>
      </w:r>
      <w:r w:rsidR="003D63AE" w:rsidRPr="00982F51">
        <w:rPr>
          <w:rFonts w:ascii="Times New Roman" w:hAnsi="Times New Roman" w:cs="Times New Roman"/>
          <w:sz w:val="19"/>
          <w:szCs w:val="19"/>
        </w:rPr>
        <w:t>of a rectangular waveguide</w:t>
      </w:r>
      <w:r w:rsidR="00686BB8" w:rsidRPr="00982F51">
        <w:rPr>
          <w:rFonts w:ascii="Times New Roman" w:hAnsi="Times New Roman" w:cs="Times New Roman"/>
          <w:sz w:val="19"/>
          <w:szCs w:val="19"/>
        </w:rPr>
        <w:t xml:space="preserve"> and </w:t>
      </w:r>
      <w:r w:rsidRPr="00982F51">
        <w:rPr>
          <w:rFonts w:ascii="Times New Roman" w:hAnsi="Times New Roman" w:cs="Times New Roman"/>
          <w:sz w:val="19"/>
          <w:szCs w:val="19"/>
        </w:rPr>
        <w:t xml:space="preserve">rectangular waveguide with square and circular slots. The return loss for a rectangular waveguide is </w:t>
      </w:r>
      <w:r w:rsidR="00686BB8" w:rsidRPr="00982F51">
        <w:rPr>
          <w:rFonts w:ascii="Times New Roman" w:hAnsi="Times New Roman" w:cs="Times New Roman"/>
          <w:sz w:val="19"/>
          <w:szCs w:val="19"/>
        </w:rPr>
        <w:t>at -21.72</w:t>
      </w:r>
      <w:r w:rsidR="003D63AE" w:rsidRPr="00982F51">
        <w:rPr>
          <w:rFonts w:ascii="Times New Roman" w:hAnsi="Times New Roman" w:cs="Times New Roman"/>
          <w:sz w:val="19"/>
          <w:szCs w:val="19"/>
        </w:rPr>
        <w:t>dB</w:t>
      </w:r>
      <w:r w:rsidR="00686BB8" w:rsidRPr="00982F51">
        <w:rPr>
          <w:rFonts w:ascii="Times New Roman" w:hAnsi="Times New Roman" w:cs="Times New Roman"/>
          <w:sz w:val="19"/>
          <w:szCs w:val="19"/>
        </w:rPr>
        <w:t xml:space="preserve"> </w:t>
      </w:r>
      <w:r w:rsidR="00643E32" w:rsidRPr="00982F51">
        <w:rPr>
          <w:rFonts w:ascii="Times New Roman" w:hAnsi="Times New Roman" w:cs="Times New Roman"/>
          <w:sz w:val="19"/>
          <w:szCs w:val="19"/>
        </w:rPr>
        <w:t>at frequency</w:t>
      </w:r>
      <w:r w:rsidR="007B0096" w:rsidRPr="00982F51">
        <w:rPr>
          <w:rFonts w:ascii="Times New Roman" w:hAnsi="Times New Roman" w:cs="Times New Roman"/>
          <w:sz w:val="19"/>
          <w:szCs w:val="19"/>
        </w:rPr>
        <w:t xml:space="preserve"> of </w:t>
      </w:r>
      <w:r w:rsidR="00686BB8" w:rsidRPr="00982F51">
        <w:rPr>
          <w:rFonts w:ascii="Times New Roman" w:hAnsi="Times New Roman" w:cs="Times New Roman"/>
          <w:sz w:val="19"/>
          <w:szCs w:val="19"/>
        </w:rPr>
        <w:t>6.6</w:t>
      </w:r>
      <w:r w:rsidR="003D63AE" w:rsidRPr="00982F51">
        <w:rPr>
          <w:rFonts w:ascii="Times New Roman" w:hAnsi="Times New Roman" w:cs="Times New Roman"/>
          <w:sz w:val="19"/>
          <w:szCs w:val="19"/>
        </w:rPr>
        <w:t>GHz</w:t>
      </w:r>
      <w:r w:rsidR="007B0096" w:rsidRPr="00982F51">
        <w:rPr>
          <w:rFonts w:ascii="Times New Roman" w:hAnsi="Times New Roman" w:cs="Times New Roman"/>
          <w:sz w:val="19"/>
          <w:szCs w:val="19"/>
        </w:rPr>
        <w:t xml:space="preserve"> </w:t>
      </w:r>
      <w:r w:rsidR="00686BB8" w:rsidRPr="00982F51">
        <w:rPr>
          <w:rFonts w:ascii="Times New Roman" w:hAnsi="Times New Roman" w:cs="Times New Roman"/>
          <w:sz w:val="19"/>
          <w:szCs w:val="19"/>
        </w:rPr>
        <w:t xml:space="preserve">and pass band characteristic of waveguide is more than the cut off frequency </w:t>
      </w:r>
      <w:r w:rsidR="00643E32" w:rsidRPr="00982F51">
        <w:rPr>
          <w:rFonts w:ascii="Times New Roman" w:hAnsi="Times New Roman" w:cs="Times New Roman"/>
          <w:sz w:val="19"/>
          <w:szCs w:val="19"/>
        </w:rPr>
        <w:t>i.e.</w:t>
      </w:r>
      <w:r w:rsidR="00686BB8" w:rsidRPr="00982F51">
        <w:rPr>
          <w:rFonts w:ascii="Times New Roman" w:hAnsi="Times New Roman" w:cs="Times New Roman"/>
          <w:sz w:val="19"/>
          <w:szCs w:val="19"/>
        </w:rPr>
        <w:t xml:space="preserve"> starts from 6.5</w:t>
      </w:r>
      <w:r w:rsidR="00643E32" w:rsidRPr="00982F51">
        <w:rPr>
          <w:rFonts w:ascii="Times New Roman" w:hAnsi="Times New Roman" w:cs="Times New Roman"/>
          <w:sz w:val="19"/>
          <w:szCs w:val="19"/>
        </w:rPr>
        <w:t>GHz. The</w:t>
      </w:r>
      <w:r w:rsidR="007C364B" w:rsidRPr="00982F51">
        <w:rPr>
          <w:rFonts w:ascii="Times New Roman" w:hAnsi="Times New Roman" w:cs="Times New Roman"/>
          <w:sz w:val="19"/>
          <w:szCs w:val="19"/>
        </w:rPr>
        <w:t xml:space="preserve"> return loss for a rectangular waveguide with square slots is at</w:t>
      </w:r>
      <w:r w:rsidR="007210C1" w:rsidRPr="00982F51">
        <w:rPr>
          <w:rFonts w:ascii="Times New Roman" w:hAnsi="Times New Roman" w:cs="Times New Roman"/>
          <w:sz w:val="19"/>
          <w:szCs w:val="19"/>
        </w:rPr>
        <w:t xml:space="preserve"> -20.32</w:t>
      </w:r>
      <w:r w:rsidR="003D63AE" w:rsidRPr="00982F51">
        <w:rPr>
          <w:rFonts w:ascii="Times New Roman" w:hAnsi="Times New Roman" w:cs="Times New Roman"/>
          <w:sz w:val="19"/>
          <w:szCs w:val="19"/>
        </w:rPr>
        <w:t>dB</w:t>
      </w:r>
      <w:r w:rsidR="007210C1" w:rsidRPr="00982F51">
        <w:rPr>
          <w:rFonts w:ascii="Times New Roman" w:hAnsi="Times New Roman" w:cs="Times New Roman"/>
          <w:sz w:val="19"/>
          <w:szCs w:val="19"/>
        </w:rPr>
        <w:t xml:space="preserve"> </w:t>
      </w:r>
      <w:r w:rsidR="00643E32" w:rsidRPr="00982F51">
        <w:rPr>
          <w:rFonts w:ascii="Times New Roman" w:hAnsi="Times New Roman" w:cs="Times New Roman"/>
          <w:sz w:val="19"/>
          <w:szCs w:val="19"/>
        </w:rPr>
        <w:t>at frequency</w:t>
      </w:r>
      <w:r w:rsidR="007B0096" w:rsidRPr="00982F51">
        <w:rPr>
          <w:rFonts w:ascii="Times New Roman" w:hAnsi="Times New Roman" w:cs="Times New Roman"/>
          <w:sz w:val="19"/>
          <w:szCs w:val="19"/>
        </w:rPr>
        <w:t xml:space="preserve"> of </w:t>
      </w:r>
      <w:r w:rsidR="007210C1" w:rsidRPr="00982F51">
        <w:rPr>
          <w:rFonts w:ascii="Times New Roman" w:hAnsi="Times New Roman" w:cs="Times New Roman"/>
          <w:sz w:val="19"/>
          <w:szCs w:val="19"/>
        </w:rPr>
        <w:t>6.8</w:t>
      </w:r>
      <w:r w:rsidR="003D63AE" w:rsidRPr="00982F51">
        <w:rPr>
          <w:rFonts w:ascii="Times New Roman" w:hAnsi="Times New Roman" w:cs="Times New Roman"/>
          <w:sz w:val="19"/>
          <w:szCs w:val="19"/>
        </w:rPr>
        <w:t xml:space="preserve"> GHz</w:t>
      </w:r>
      <w:r w:rsidR="007210C1" w:rsidRPr="00982F51">
        <w:rPr>
          <w:rFonts w:ascii="Times New Roman" w:hAnsi="Times New Roman" w:cs="Times New Roman"/>
          <w:sz w:val="19"/>
          <w:szCs w:val="19"/>
        </w:rPr>
        <w:t>.</w:t>
      </w:r>
      <w:r w:rsidR="00410E5E" w:rsidRPr="00982F51">
        <w:rPr>
          <w:rFonts w:ascii="Times New Roman" w:hAnsi="Times New Roman" w:cs="Times New Roman"/>
          <w:sz w:val="19"/>
          <w:szCs w:val="19"/>
        </w:rPr>
        <w:t xml:space="preserve"> and the </w:t>
      </w:r>
      <w:r w:rsidR="007210C1" w:rsidRPr="00982F51">
        <w:rPr>
          <w:rFonts w:ascii="Times New Roman" w:hAnsi="Times New Roman" w:cs="Times New Roman"/>
          <w:sz w:val="19"/>
          <w:szCs w:val="19"/>
        </w:rPr>
        <w:t>pass b</w:t>
      </w:r>
      <w:r w:rsidR="00410E5E" w:rsidRPr="00982F51">
        <w:rPr>
          <w:rFonts w:ascii="Times New Roman" w:hAnsi="Times New Roman" w:cs="Times New Roman"/>
          <w:sz w:val="19"/>
          <w:szCs w:val="19"/>
        </w:rPr>
        <w:t xml:space="preserve">and </w:t>
      </w:r>
      <w:r w:rsidR="007210C1" w:rsidRPr="00982F51">
        <w:rPr>
          <w:rFonts w:ascii="Times New Roman" w:hAnsi="Times New Roman" w:cs="Times New Roman"/>
          <w:sz w:val="19"/>
          <w:szCs w:val="19"/>
        </w:rPr>
        <w:t xml:space="preserve">characteristics are </w:t>
      </w:r>
      <w:r w:rsidR="00643E32" w:rsidRPr="00982F51">
        <w:rPr>
          <w:rFonts w:ascii="Times New Roman" w:hAnsi="Times New Roman" w:cs="Times New Roman"/>
          <w:sz w:val="19"/>
          <w:szCs w:val="19"/>
        </w:rPr>
        <w:t>varying</w:t>
      </w:r>
      <w:r w:rsidR="007210C1" w:rsidRPr="00982F51">
        <w:rPr>
          <w:rFonts w:ascii="Times New Roman" w:hAnsi="Times New Roman" w:cs="Times New Roman"/>
          <w:sz w:val="19"/>
          <w:szCs w:val="19"/>
        </w:rPr>
        <w:t xml:space="preserve"> from 6.5</w:t>
      </w:r>
      <w:r w:rsidR="00410E5E" w:rsidRPr="00982F51">
        <w:rPr>
          <w:rFonts w:ascii="Times New Roman" w:hAnsi="Times New Roman" w:cs="Times New Roman"/>
          <w:sz w:val="19"/>
          <w:szCs w:val="19"/>
        </w:rPr>
        <w:t>GHz.</w:t>
      </w:r>
      <w:r w:rsidR="007C364B" w:rsidRPr="00982F51">
        <w:rPr>
          <w:rFonts w:ascii="Times New Roman" w:hAnsi="Times New Roman" w:cs="Times New Roman"/>
          <w:sz w:val="19"/>
          <w:szCs w:val="19"/>
        </w:rPr>
        <w:t xml:space="preserve"> The return loss for a rectangular w</w:t>
      </w:r>
      <w:r w:rsidR="007B0096" w:rsidRPr="00982F51">
        <w:rPr>
          <w:rFonts w:ascii="Times New Roman" w:hAnsi="Times New Roman" w:cs="Times New Roman"/>
          <w:sz w:val="19"/>
          <w:szCs w:val="19"/>
        </w:rPr>
        <w:t>a</w:t>
      </w:r>
      <w:r w:rsidR="003D63AE" w:rsidRPr="00982F51">
        <w:rPr>
          <w:rFonts w:ascii="Times New Roman" w:hAnsi="Times New Roman" w:cs="Times New Roman"/>
          <w:sz w:val="19"/>
          <w:szCs w:val="19"/>
        </w:rPr>
        <w:t xml:space="preserve">veguide with circular slots is </w:t>
      </w:r>
      <w:r w:rsidR="00BB5B05" w:rsidRPr="00982F51">
        <w:rPr>
          <w:rFonts w:ascii="Times New Roman" w:hAnsi="Times New Roman" w:cs="Times New Roman"/>
          <w:sz w:val="19"/>
          <w:szCs w:val="19"/>
        </w:rPr>
        <w:t>-</w:t>
      </w:r>
      <w:r w:rsidR="007210C1" w:rsidRPr="00982F51">
        <w:rPr>
          <w:rFonts w:ascii="Times New Roman" w:hAnsi="Times New Roman" w:cs="Times New Roman"/>
          <w:sz w:val="19"/>
          <w:szCs w:val="19"/>
        </w:rPr>
        <w:t>12.94</w:t>
      </w:r>
      <w:r w:rsidR="007B0096" w:rsidRPr="00982F51">
        <w:rPr>
          <w:rFonts w:ascii="Times New Roman" w:hAnsi="Times New Roman" w:cs="Times New Roman"/>
          <w:sz w:val="19"/>
          <w:szCs w:val="19"/>
        </w:rPr>
        <w:t xml:space="preserve">dB at a frequency of </w:t>
      </w:r>
      <w:r w:rsidR="007210C1" w:rsidRPr="00982F51">
        <w:rPr>
          <w:rFonts w:ascii="Times New Roman" w:hAnsi="Times New Roman" w:cs="Times New Roman"/>
          <w:sz w:val="19"/>
          <w:szCs w:val="19"/>
        </w:rPr>
        <w:t>6</w:t>
      </w:r>
      <w:r w:rsidR="00BB5B05" w:rsidRPr="00982F51">
        <w:rPr>
          <w:rFonts w:ascii="Times New Roman" w:hAnsi="Times New Roman" w:cs="Times New Roman"/>
          <w:sz w:val="19"/>
          <w:szCs w:val="19"/>
        </w:rPr>
        <w:t>.6</w:t>
      </w:r>
      <w:r w:rsidR="003D63AE" w:rsidRPr="00982F51">
        <w:rPr>
          <w:rFonts w:ascii="Times New Roman" w:hAnsi="Times New Roman" w:cs="Times New Roman"/>
          <w:sz w:val="19"/>
          <w:szCs w:val="19"/>
        </w:rPr>
        <w:t xml:space="preserve"> GHz</w:t>
      </w:r>
      <w:r w:rsidR="00410E5E" w:rsidRPr="00982F51">
        <w:rPr>
          <w:rFonts w:ascii="Times New Roman" w:hAnsi="Times New Roman" w:cs="Times New Roman"/>
          <w:sz w:val="19"/>
          <w:szCs w:val="19"/>
        </w:rPr>
        <w:t xml:space="preserve">. </w:t>
      </w:r>
    </w:p>
    <w:p w:rsidR="00784599" w:rsidRPr="00982F51" w:rsidRDefault="00763F6C" w:rsidP="00B17FEE">
      <w:pPr>
        <w:jc w:val="both"/>
        <w:rPr>
          <w:rFonts w:ascii="Times New Roman" w:hAnsi="Times New Roman" w:cs="Times New Roman"/>
          <w:sz w:val="19"/>
          <w:szCs w:val="19"/>
        </w:rPr>
      </w:pPr>
      <w:r w:rsidRPr="00982F51">
        <w:rPr>
          <w:rFonts w:ascii="Times New Roman" w:hAnsi="Times New Roman" w:cs="Times New Roman"/>
          <w:b/>
          <w:bCs/>
          <w:sz w:val="19"/>
          <w:szCs w:val="19"/>
        </w:rPr>
        <w:t xml:space="preserve">3.1.2 </w:t>
      </w:r>
      <w:r w:rsidR="008807D1" w:rsidRPr="00982F51">
        <w:rPr>
          <w:rFonts w:ascii="Times New Roman" w:hAnsi="Times New Roman" w:cs="Times New Roman"/>
          <w:b/>
          <w:bCs/>
          <w:sz w:val="19"/>
          <w:szCs w:val="19"/>
        </w:rPr>
        <w:t xml:space="preserve">Transmission </w:t>
      </w:r>
      <w:r w:rsidR="00784599" w:rsidRPr="00982F51">
        <w:rPr>
          <w:rFonts w:ascii="Times New Roman" w:hAnsi="Times New Roman" w:cs="Times New Roman"/>
          <w:b/>
          <w:bCs/>
          <w:sz w:val="19"/>
          <w:szCs w:val="19"/>
        </w:rPr>
        <w:t>coefficient</w:t>
      </w:r>
      <w:r w:rsidR="00784599" w:rsidRPr="00982F51">
        <w:rPr>
          <w:rFonts w:ascii="Times New Roman" w:hAnsi="Times New Roman" w:cs="Times New Roman"/>
          <w:sz w:val="19"/>
          <w:szCs w:val="19"/>
        </w:rPr>
        <w:t xml:space="preserve">: </w:t>
      </w:r>
      <w:r w:rsidR="00BD4EEC" w:rsidRPr="00982F51">
        <w:rPr>
          <w:rFonts w:ascii="Times New Roman" w:hAnsi="Times New Roman" w:cs="Times New Roman"/>
          <w:sz w:val="19"/>
          <w:szCs w:val="19"/>
        </w:rPr>
        <w:t xml:space="preserve">The transmission coefficient </w:t>
      </w:r>
      <w:r w:rsidR="00900FB5" w:rsidRPr="00982F51">
        <w:rPr>
          <w:rFonts w:ascii="Times New Roman" w:hAnsi="Times New Roman" w:cs="Times New Roman"/>
          <w:sz w:val="19"/>
          <w:szCs w:val="19"/>
        </w:rPr>
        <w:t xml:space="preserve">for a rectangular </w:t>
      </w:r>
      <w:r w:rsidR="00F71F5E" w:rsidRPr="00982F51">
        <w:rPr>
          <w:rFonts w:ascii="Times New Roman" w:hAnsi="Times New Roman" w:cs="Times New Roman"/>
          <w:sz w:val="19"/>
          <w:szCs w:val="19"/>
        </w:rPr>
        <w:t>waveguide,</w:t>
      </w:r>
      <w:r w:rsidR="00064C3C" w:rsidRPr="00982F51">
        <w:rPr>
          <w:rFonts w:ascii="Times New Roman" w:hAnsi="Times New Roman" w:cs="Times New Roman"/>
          <w:sz w:val="19"/>
          <w:szCs w:val="19"/>
        </w:rPr>
        <w:t xml:space="preserve"> </w:t>
      </w:r>
      <w:r w:rsidR="00900FB5" w:rsidRPr="00982F51">
        <w:rPr>
          <w:rFonts w:ascii="Times New Roman" w:hAnsi="Times New Roman" w:cs="Times New Roman"/>
          <w:sz w:val="19"/>
          <w:szCs w:val="19"/>
        </w:rPr>
        <w:t>rectangular waveguide with square and circular slots is as shown below</w:t>
      </w:r>
      <w:r w:rsidR="003A3CC7" w:rsidRPr="00982F51">
        <w:rPr>
          <w:rFonts w:ascii="Times New Roman" w:hAnsi="Times New Roman" w:cs="Times New Roman"/>
          <w:sz w:val="19"/>
          <w:szCs w:val="19"/>
        </w:rPr>
        <w:t xml:space="preserve"> </w:t>
      </w:r>
    </w:p>
    <w:p w:rsidR="00D22841" w:rsidRPr="00982F51" w:rsidRDefault="00295169"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905760" cy="2790825"/>
            <wp:effectExtent l="0" t="0" r="889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938701" cy="2822463"/>
                    </a:xfrm>
                    <a:prstGeom prst="rect">
                      <a:avLst/>
                    </a:prstGeom>
                  </pic:spPr>
                </pic:pic>
              </a:graphicData>
            </a:graphic>
          </wp:inline>
        </w:drawing>
      </w:r>
    </w:p>
    <w:p w:rsidR="00643E32" w:rsidRPr="00982F51" w:rsidRDefault="00643E32" w:rsidP="00643E32">
      <w:pPr>
        <w:jc w:val="center"/>
        <w:rPr>
          <w:rFonts w:ascii="Times New Roman" w:hAnsi="Times New Roman" w:cs="Times New Roman"/>
          <w:sz w:val="19"/>
          <w:szCs w:val="19"/>
        </w:rPr>
      </w:pPr>
      <w:r w:rsidRPr="00982F51">
        <w:rPr>
          <w:rFonts w:ascii="Times New Roman" w:hAnsi="Times New Roman" w:cs="Times New Roman"/>
          <w:b/>
          <w:bCs/>
          <w:sz w:val="19"/>
          <w:szCs w:val="19"/>
        </w:rPr>
        <w:t>Fig. 5</w:t>
      </w:r>
      <w:r w:rsidRPr="00982F51">
        <w:rPr>
          <w:rFonts w:ascii="Times New Roman" w:hAnsi="Times New Roman" w:cs="Times New Roman"/>
          <w:sz w:val="19"/>
          <w:szCs w:val="19"/>
        </w:rPr>
        <w:t>. Transmission Coefficient and Pass Band Characteristics</w:t>
      </w:r>
    </w:p>
    <w:p w:rsidR="008807D1" w:rsidRPr="00982F51" w:rsidRDefault="00900FB5" w:rsidP="00B17FEE">
      <w:pPr>
        <w:jc w:val="both"/>
        <w:rPr>
          <w:rFonts w:ascii="Times New Roman" w:hAnsi="Times New Roman" w:cs="Times New Roman"/>
          <w:b/>
          <w:bCs/>
          <w:sz w:val="19"/>
          <w:szCs w:val="19"/>
        </w:rPr>
      </w:pPr>
      <w:r w:rsidRPr="00982F51">
        <w:rPr>
          <w:rFonts w:ascii="Times New Roman" w:hAnsi="Times New Roman" w:cs="Times New Roman"/>
          <w:sz w:val="19"/>
          <w:szCs w:val="19"/>
        </w:rPr>
        <w:t xml:space="preserve">The above </w:t>
      </w:r>
      <w:r w:rsidR="00BD29FA" w:rsidRPr="00982F51">
        <w:rPr>
          <w:rFonts w:ascii="Times New Roman" w:hAnsi="Times New Roman" w:cs="Times New Roman"/>
          <w:sz w:val="19"/>
          <w:szCs w:val="19"/>
        </w:rPr>
        <w:t>F</w:t>
      </w:r>
      <w:r w:rsidRPr="00982F51">
        <w:rPr>
          <w:rFonts w:ascii="Times New Roman" w:hAnsi="Times New Roman" w:cs="Times New Roman"/>
          <w:sz w:val="19"/>
          <w:szCs w:val="19"/>
        </w:rPr>
        <w:t>igure</w:t>
      </w:r>
      <w:r w:rsidR="00BD29FA" w:rsidRPr="00982F51">
        <w:rPr>
          <w:rFonts w:ascii="Times New Roman" w:hAnsi="Times New Roman" w:cs="Times New Roman"/>
          <w:sz w:val="19"/>
          <w:szCs w:val="19"/>
        </w:rPr>
        <w:t xml:space="preserve"> 5.,</w:t>
      </w:r>
      <w:r w:rsidRPr="00982F51">
        <w:rPr>
          <w:rFonts w:ascii="Times New Roman" w:hAnsi="Times New Roman" w:cs="Times New Roman"/>
          <w:sz w:val="19"/>
          <w:szCs w:val="19"/>
        </w:rPr>
        <w:t xml:space="preserve"> represents the Transmission coefficient </w:t>
      </w:r>
      <w:r w:rsidR="009C7272" w:rsidRPr="00982F51">
        <w:rPr>
          <w:rFonts w:ascii="Times New Roman" w:hAnsi="Times New Roman" w:cs="Times New Roman"/>
          <w:sz w:val="19"/>
          <w:szCs w:val="19"/>
        </w:rPr>
        <w:t xml:space="preserve">and the </w:t>
      </w:r>
      <w:r w:rsidR="000779D3" w:rsidRPr="00982F51">
        <w:rPr>
          <w:rFonts w:ascii="Times New Roman" w:hAnsi="Times New Roman" w:cs="Times New Roman"/>
          <w:sz w:val="19"/>
          <w:szCs w:val="19"/>
        </w:rPr>
        <w:t xml:space="preserve">pass </w:t>
      </w:r>
      <w:r w:rsidR="009C7272" w:rsidRPr="00982F51">
        <w:rPr>
          <w:rFonts w:ascii="Times New Roman" w:hAnsi="Times New Roman" w:cs="Times New Roman"/>
          <w:sz w:val="19"/>
          <w:szCs w:val="19"/>
        </w:rPr>
        <w:t>band</w:t>
      </w:r>
      <w:r w:rsidR="000779D3" w:rsidRPr="00982F51">
        <w:rPr>
          <w:rFonts w:ascii="Times New Roman" w:hAnsi="Times New Roman" w:cs="Times New Roman"/>
          <w:sz w:val="19"/>
          <w:szCs w:val="19"/>
        </w:rPr>
        <w:t xml:space="preserve"> characteristics of a rectangular waveguide and </w:t>
      </w:r>
      <w:r w:rsidR="00643E32" w:rsidRPr="00982F51">
        <w:rPr>
          <w:rFonts w:ascii="Times New Roman" w:hAnsi="Times New Roman" w:cs="Times New Roman"/>
          <w:sz w:val="19"/>
          <w:szCs w:val="19"/>
        </w:rPr>
        <w:t>the rectangular</w:t>
      </w:r>
      <w:r w:rsidRPr="00982F51">
        <w:rPr>
          <w:rFonts w:ascii="Times New Roman" w:hAnsi="Times New Roman" w:cs="Times New Roman"/>
          <w:sz w:val="19"/>
          <w:szCs w:val="19"/>
        </w:rPr>
        <w:t xml:space="preserve"> waveguide with square and circular slots. The transmission coefficient of a rectangular waveguide is</w:t>
      </w:r>
      <w:r w:rsidR="000779D3" w:rsidRPr="00982F51">
        <w:rPr>
          <w:rFonts w:ascii="Times New Roman" w:hAnsi="Times New Roman" w:cs="Times New Roman"/>
          <w:sz w:val="19"/>
          <w:szCs w:val="19"/>
        </w:rPr>
        <w:t xml:space="preserve"> -9dB at a frequency of 6.6</w:t>
      </w:r>
      <w:r w:rsidR="00064C3C" w:rsidRPr="00982F51">
        <w:rPr>
          <w:rFonts w:ascii="Times New Roman" w:hAnsi="Times New Roman" w:cs="Times New Roman"/>
          <w:sz w:val="19"/>
          <w:szCs w:val="19"/>
        </w:rPr>
        <w:t>GH</w:t>
      </w:r>
      <w:r w:rsidR="007B0096" w:rsidRPr="00982F51">
        <w:rPr>
          <w:rFonts w:ascii="Times New Roman" w:hAnsi="Times New Roman" w:cs="Times New Roman"/>
          <w:sz w:val="19"/>
          <w:szCs w:val="19"/>
        </w:rPr>
        <w:t>z</w:t>
      </w:r>
      <w:r w:rsidRPr="00982F51">
        <w:rPr>
          <w:rFonts w:ascii="Times New Roman" w:hAnsi="Times New Roman" w:cs="Times New Roman"/>
          <w:sz w:val="19"/>
          <w:szCs w:val="19"/>
        </w:rPr>
        <w:t xml:space="preserve"> </w:t>
      </w:r>
      <w:r w:rsidR="009C7272" w:rsidRPr="00982F51">
        <w:rPr>
          <w:rFonts w:ascii="Times New Roman" w:hAnsi="Times New Roman" w:cs="Times New Roman"/>
          <w:sz w:val="19"/>
          <w:szCs w:val="19"/>
        </w:rPr>
        <w:t xml:space="preserve">and the </w:t>
      </w:r>
      <w:r w:rsidR="000779D3" w:rsidRPr="00982F51">
        <w:rPr>
          <w:rFonts w:ascii="Times New Roman" w:hAnsi="Times New Roman" w:cs="Times New Roman"/>
          <w:sz w:val="19"/>
          <w:szCs w:val="19"/>
        </w:rPr>
        <w:t xml:space="preserve">pass </w:t>
      </w:r>
      <w:r w:rsidR="009C7272" w:rsidRPr="00982F51">
        <w:rPr>
          <w:rFonts w:ascii="Times New Roman" w:hAnsi="Times New Roman" w:cs="Times New Roman"/>
          <w:sz w:val="19"/>
          <w:szCs w:val="19"/>
        </w:rPr>
        <w:t xml:space="preserve">band </w:t>
      </w:r>
      <w:r w:rsidR="000779D3" w:rsidRPr="00982F51">
        <w:rPr>
          <w:rFonts w:ascii="Times New Roman" w:hAnsi="Times New Roman" w:cs="Times New Roman"/>
          <w:sz w:val="19"/>
          <w:szCs w:val="19"/>
        </w:rPr>
        <w:t xml:space="preserve">characteristics are </w:t>
      </w:r>
      <w:r w:rsidR="00643E32" w:rsidRPr="00982F51">
        <w:rPr>
          <w:rFonts w:ascii="Times New Roman" w:hAnsi="Times New Roman" w:cs="Times New Roman"/>
          <w:sz w:val="19"/>
          <w:szCs w:val="19"/>
        </w:rPr>
        <w:t>varying</w:t>
      </w:r>
      <w:r w:rsidR="000779D3" w:rsidRPr="00982F51">
        <w:rPr>
          <w:rFonts w:ascii="Times New Roman" w:hAnsi="Times New Roman" w:cs="Times New Roman"/>
          <w:sz w:val="19"/>
          <w:szCs w:val="19"/>
        </w:rPr>
        <w:t xml:space="preserve"> from</w:t>
      </w:r>
      <w:r w:rsidR="009C7272" w:rsidRPr="00982F51">
        <w:rPr>
          <w:rFonts w:ascii="Times New Roman" w:hAnsi="Times New Roman" w:cs="Times New Roman"/>
          <w:sz w:val="19"/>
          <w:szCs w:val="19"/>
        </w:rPr>
        <w:t xml:space="preserve"> </w:t>
      </w:r>
      <w:r w:rsidR="000779D3" w:rsidRPr="00982F51">
        <w:rPr>
          <w:rFonts w:ascii="Times New Roman" w:hAnsi="Times New Roman" w:cs="Times New Roman"/>
          <w:sz w:val="19"/>
          <w:szCs w:val="19"/>
        </w:rPr>
        <w:t>6.5</w:t>
      </w:r>
      <w:r w:rsidR="009C7272" w:rsidRPr="00982F51">
        <w:rPr>
          <w:rFonts w:ascii="Times New Roman" w:hAnsi="Times New Roman" w:cs="Times New Roman"/>
          <w:sz w:val="19"/>
          <w:szCs w:val="19"/>
        </w:rPr>
        <w:t>GHZ</w:t>
      </w:r>
      <w:r w:rsidRPr="00982F51">
        <w:rPr>
          <w:rFonts w:ascii="Times New Roman" w:hAnsi="Times New Roman" w:cs="Times New Roman"/>
          <w:sz w:val="19"/>
          <w:szCs w:val="19"/>
        </w:rPr>
        <w:t>.</w:t>
      </w:r>
      <w:r w:rsidR="001D399F" w:rsidRPr="00982F51">
        <w:rPr>
          <w:rFonts w:ascii="Times New Roman" w:hAnsi="Times New Roman" w:cs="Times New Roman"/>
          <w:sz w:val="19"/>
          <w:szCs w:val="19"/>
        </w:rPr>
        <w:t xml:space="preserve"> </w:t>
      </w:r>
      <w:r w:rsidRPr="00982F51">
        <w:rPr>
          <w:rFonts w:ascii="Times New Roman" w:hAnsi="Times New Roman" w:cs="Times New Roman"/>
          <w:sz w:val="19"/>
          <w:szCs w:val="19"/>
        </w:rPr>
        <w:t>The transmission coefficient of a rectangular waveguide with square slots is</w:t>
      </w:r>
      <w:r w:rsidR="000779D3" w:rsidRPr="00982F51">
        <w:rPr>
          <w:rFonts w:ascii="Times New Roman" w:hAnsi="Times New Roman" w:cs="Times New Roman"/>
          <w:sz w:val="19"/>
          <w:szCs w:val="19"/>
        </w:rPr>
        <w:t xml:space="preserve"> -8</w:t>
      </w:r>
      <w:r w:rsidR="00064C3C" w:rsidRPr="00982F51">
        <w:rPr>
          <w:rFonts w:ascii="Times New Roman" w:hAnsi="Times New Roman" w:cs="Times New Roman"/>
          <w:sz w:val="19"/>
          <w:szCs w:val="19"/>
        </w:rPr>
        <w:t>dB</w:t>
      </w:r>
      <w:r w:rsidR="000779D3" w:rsidRPr="00982F51">
        <w:rPr>
          <w:rFonts w:ascii="Times New Roman" w:hAnsi="Times New Roman" w:cs="Times New Roman"/>
          <w:sz w:val="19"/>
          <w:szCs w:val="19"/>
        </w:rPr>
        <w:t xml:space="preserve"> </w:t>
      </w:r>
      <w:r w:rsidR="00643E32" w:rsidRPr="00982F51">
        <w:rPr>
          <w:rFonts w:ascii="Times New Roman" w:hAnsi="Times New Roman" w:cs="Times New Roman"/>
          <w:sz w:val="19"/>
          <w:szCs w:val="19"/>
        </w:rPr>
        <w:t>at frequency</w:t>
      </w:r>
      <w:r w:rsidR="000779D3" w:rsidRPr="00982F51">
        <w:rPr>
          <w:rFonts w:ascii="Times New Roman" w:hAnsi="Times New Roman" w:cs="Times New Roman"/>
          <w:sz w:val="19"/>
          <w:szCs w:val="19"/>
        </w:rPr>
        <w:t xml:space="preserve"> of 6.6</w:t>
      </w:r>
      <w:r w:rsidR="001D399F" w:rsidRPr="00982F51">
        <w:rPr>
          <w:rFonts w:ascii="Times New Roman" w:hAnsi="Times New Roman" w:cs="Times New Roman"/>
          <w:sz w:val="19"/>
          <w:szCs w:val="19"/>
        </w:rPr>
        <w:t>GH</w:t>
      </w:r>
      <w:r w:rsidR="007B0096" w:rsidRPr="00982F51">
        <w:rPr>
          <w:rFonts w:ascii="Times New Roman" w:hAnsi="Times New Roman" w:cs="Times New Roman"/>
          <w:sz w:val="19"/>
          <w:szCs w:val="19"/>
        </w:rPr>
        <w:t>z</w:t>
      </w:r>
      <w:r w:rsidR="001D399F" w:rsidRPr="00982F51">
        <w:rPr>
          <w:rFonts w:ascii="Times New Roman" w:hAnsi="Times New Roman" w:cs="Times New Roman"/>
          <w:sz w:val="19"/>
          <w:szCs w:val="19"/>
        </w:rPr>
        <w:t xml:space="preserve"> and the </w:t>
      </w:r>
      <w:r w:rsidR="000779D3" w:rsidRPr="00982F51">
        <w:rPr>
          <w:rFonts w:ascii="Times New Roman" w:hAnsi="Times New Roman" w:cs="Times New Roman"/>
          <w:sz w:val="19"/>
          <w:szCs w:val="19"/>
        </w:rPr>
        <w:t>pass band varies</w:t>
      </w:r>
      <w:r w:rsidR="001D399F" w:rsidRPr="00982F51">
        <w:rPr>
          <w:rFonts w:ascii="Times New Roman" w:hAnsi="Times New Roman" w:cs="Times New Roman"/>
          <w:sz w:val="19"/>
          <w:szCs w:val="19"/>
        </w:rPr>
        <w:t xml:space="preserve"> from 6.5</w:t>
      </w:r>
      <w:r w:rsidR="00643E32" w:rsidRPr="00982F51">
        <w:rPr>
          <w:rFonts w:ascii="Times New Roman" w:hAnsi="Times New Roman" w:cs="Times New Roman"/>
          <w:sz w:val="19"/>
          <w:szCs w:val="19"/>
        </w:rPr>
        <w:t>GHz. The</w:t>
      </w:r>
      <w:r w:rsidRPr="00982F51">
        <w:rPr>
          <w:rFonts w:ascii="Times New Roman" w:hAnsi="Times New Roman" w:cs="Times New Roman"/>
          <w:sz w:val="19"/>
          <w:szCs w:val="19"/>
        </w:rPr>
        <w:t xml:space="preserve"> transmission coefficient of a </w:t>
      </w:r>
      <w:r w:rsidR="007B0096" w:rsidRPr="00982F51">
        <w:rPr>
          <w:rFonts w:ascii="Times New Roman" w:hAnsi="Times New Roman" w:cs="Times New Roman"/>
          <w:sz w:val="19"/>
          <w:szCs w:val="19"/>
        </w:rPr>
        <w:t>rectangular wave</w:t>
      </w:r>
      <w:r w:rsidR="000779D3" w:rsidRPr="00982F51">
        <w:rPr>
          <w:rFonts w:ascii="Times New Roman" w:hAnsi="Times New Roman" w:cs="Times New Roman"/>
          <w:sz w:val="19"/>
          <w:szCs w:val="19"/>
        </w:rPr>
        <w:t>guide with circular slots is –</w:t>
      </w:r>
      <w:r w:rsidR="007B0096" w:rsidRPr="00982F51">
        <w:rPr>
          <w:rFonts w:ascii="Times New Roman" w:hAnsi="Times New Roman" w:cs="Times New Roman"/>
          <w:sz w:val="19"/>
          <w:szCs w:val="19"/>
        </w:rPr>
        <w:t xml:space="preserve"> </w:t>
      </w:r>
      <w:r w:rsidR="000779D3" w:rsidRPr="00982F51">
        <w:rPr>
          <w:rFonts w:ascii="Times New Roman" w:hAnsi="Times New Roman" w:cs="Times New Roman"/>
          <w:sz w:val="19"/>
          <w:szCs w:val="19"/>
        </w:rPr>
        <w:t>5.01</w:t>
      </w:r>
      <w:r w:rsidR="00064C3C" w:rsidRPr="00982F51">
        <w:rPr>
          <w:rFonts w:ascii="Times New Roman" w:hAnsi="Times New Roman" w:cs="Times New Roman"/>
          <w:sz w:val="19"/>
          <w:szCs w:val="19"/>
        </w:rPr>
        <w:t>dB</w:t>
      </w:r>
      <w:r w:rsidR="008807D1" w:rsidRPr="00982F51">
        <w:rPr>
          <w:rFonts w:ascii="Times New Roman" w:hAnsi="Times New Roman" w:cs="Times New Roman"/>
          <w:sz w:val="19"/>
          <w:szCs w:val="19"/>
        </w:rPr>
        <w:t xml:space="preserve"> </w:t>
      </w:r>
      <w:r w:rsidR="000779D3" w:rsidRPr="00982F51">
        <w:rPr>
          <w:rFonts w:ascii="Times New Roman" w:hAnsi="Times New Roman" w:cs="Times New Roman"/>
          <w:sz w:val="19"/>
          <w:szCs w:val="19"/>
        </w:rPr>
        <w:t>at a frequency of 6</w:t>
      </w:r>
      <w:r w:rsidR="007B0096" w:rsidRPr="00982F51">
        <w:rPr>
          <w:rFonts w:ascii="Times New Roman" w:hAnsi="Times New Roman" w:cs="Times New Roman"/>
          <w:sz w:val="19"/>
          <w:szCs w:val="19"/>
        </w:rPr>
        <w:t>.</w:t>
      </w:r>
      <w:r w:rsidR="00064C3C" w:rsidRPr="00982F51">
        <w:rPr>
          <w:rFonts w:ascii="Times New Roman" w:hAnsi="Times New Roman" w:cs="Times New Roman"/>
          <w:sz w:val="19"/>
          <w:szCs w:val="19"/>
        </w:rPr>
        <w:t>5GH</w:t>
      </w:r>
      <w:r w:rsidR="001D399F" w:rsidRPr="00982F51">
        <w:rPr>
          <w:rFonts w:ascii="Times New Roman" w:hAnsi="Times New Roman" w:cs="Times New Roman"/>
          <w:sz w:val="19"/>
          <w:szCs w:val="19"/>
        </w:rPr>
        <w:t>z</w:t>
      </w:r>
      <w:r w:rsidR="00420221" w:rsidRPr="00982F51">
        <w:rPr>
          <w:rFonts w:ascii="Times New Roman" w:hAnsi="Times New Roman" w:cs="Times New Roman"/>
          <w:sz w:val="19"/>
          <w:szCs w:val="19"/>
        </w:rPr>
        <w:t>.</w:t>
      </w:r>
    </w:p>
    <w:p w:rsidR="00E445E8" w:rsidRPr="00982F51" w:rsidRDefault="00763F6C"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3.1.3 </w:t>
      </w:r>
      <w:r w:rsidR="00E445E8" w:rsidRPr="00982F51">
        <w:rPr>
          <w:rFonts w:ascii="Times New Roman" w:hAnsi="Times New Roman" w:cs="Times New Roman"/>
          <w:b/>
          <w:bCs/>
          <w:sz w:val="19"/>
          <w:szCs w:val="19"/>
        </w:rPr>
        <w:t>Modes</w:t>
      </w:r>
    </w:p>
    <w:p w:rsidR="00D22841" w:rsidRPr="00982F51" w:rsidRDefault="000216B3"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lastRenderedPageBreak/>
        <w:drawing>
          <wp:inline distT="0" distB="0" distL="0" distR="0">
            <wp:extent cx="2947670" cy="1371600"/>
            <wp:effectExtent l="0" t="0" r="508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012467" cy="1401751"/>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6. </w:t>
      </w:r>
      <w:r w:rsidRPr="00982F51">
        <w:rPr>
          <w:rFonts w:ascii="Times New Roman" w:hAnsi="Times New Roman" w:cs="Times New Roman"/>
          <w:sz w:val="19"/>
          <w:szCs w:val="19"/>
        </w:rPr>
        <w:t>Modes of a Rectangular Waveguide</w:t>
      </w:r>
    </w:p>
    <w:p w:rsidR="0031692E" w:rsidRPr="00982F51" w:rsidRDefault="00763F6C"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3.1.4 </w:t>
      </w:r>
      <w:r w:rsidR="0031692E" w:rsidRPr="00982F51">
        <w:rPr>
          <w:rFonts w:ascii="Times New Roman" w:hAnsi="Times New Roman" w:cs="Times New Roman"/>
          <w:b/>
          <w:bCs/>
          <w:sz w:val="19"/>
          <w:szCs w:val="19"/>
        </w:rPr>
        <w:t>E Field</w:t>
      </w:r>
    </w:p>
    <w:p w:rsidR="000216B3" w:rsidRPr="00982F51" w:rsidRDefault="00784599" w:rsidP="00B17FEE">
      <w:pPr>
        <w:jc w:val="both"/>
        <w:rPr>
          <w:rFonts w:ascii="Times New Roman" w:hAnsi="Times New Roman" w:cs="Times New Roman"/>
          <w:sz w:val="19"/>
          <w:szCs w:val="19"/>
        </w:rPr>
      </w:pPr>
      <w:r w:rsidRPr="00982F51">
        <w:rPr>
          <w:rFonts w:ascii="Times New Roman" w:hAnsi="Times New Roman" w:cs="Times New Roman"/>
          <w:sz w:val="19"/>
          <w:szCs w:val="19"/>
        </w:rPr>
        <w:t xml:space="preserve">The E Field </w:t>
      </w:r>
      <w:r w:rsidR="00052465" w:rsidRPr="00982F51">
        <w:rPr>
          <w:rFonts w:ascii="Times New Roman" w:hAnsi="Times New Roman" w:cs="Times New Roman"/>
          <w:sz w:val="19"/>
          <w:szCs w:val="19"/>
        </w:rPr>
        <w:t xml:space="preserve">for a rectangular waveguide without slots </w:t>
      </w:r>
      <w:r w:rsidRPr="00982F51">
        <w:rPr>
          <w:rFonts w:ascii="Times New Roman" w:hAnsi="Times New Roman" w:cs="Times New Roman"/>
          <w:sz w:val="19"/>
          <w:szCs w:val="19"/>
        </w:rPr>
        <w:t>is shown given below</w:t>
      </w:r>
    </w:p>
    <w:p w:rsidR="00585447" w:rsidRPr="00982F51" w:rsidRDefault="001E6CE1"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864608" cy="1247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921421" cy="1272522"/>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7. </w:t>
      </w:r>
      <w:r w:rsidRPr="00982F51">
        <w:rPr>
          <w:rFonts w:ascii="Times New Roman" w:hAnsi="Times New Roman" w:cs="Times New Roman"/>
          <w:sz w:val="19"/>
          <w:szCs w:val="19"/>
        </w:rPr>
        <w:t>E-Field Intensity of a Rectangular Waveguide</w:t>
      </w:r>
    </w:p>
    <w:p w:rsidR="0031692E" w:rsidRPr="00982F51" w:rsidRDefault="00763F6C"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3.1.5 </w:t>
      </w:r>
      <w:r w:rsidR="0031692E" w:rsidRPr="00982F51">
        <w:rPr>
          <w:rFonts w:ascii="Times New Roman" w:hAnsi="Times New Roman" w:cs="Times New Roman"/>
          <w:b/>
          <w:bCs/>
          <w:sz w:val="19"/>
          <w:szCs w:val="19"/>
        </w:rPr>
        <w:t>H Field</w:t>
      </w:r>
    </w:p>
    <w:p w:rsidR="00784599" w:rsidRPr="00982F51" w:rsidRDefault="00784599" w:rsidP="00B17FEE">
      <w:pPr>
        <w:jc w:val="both"/>
        <w:rPr>
          <w:rFonts w:ascii="Times New Roman" w:hAnsi="Times New Roman" w:cs="Times New Roman"/>
          <w:sz w:val="19"/>
          <w:szCs w:val="19"/>
        </w:rPr>
      </w:pPr>
      <w:r w:rsidRPr="00982F51">
        <w:rPr>
          <w:rFonts w:ascii="Times New Roman" w:hAnsi="Times New Roman" w:cs="Times New Roman"/>
          <w:sz w:val="19"/>
          <w:szCs w:val="19"/>
        </w:rPr>
        <w:t xml:space="preserve">The H Field </w:t>
      </w:r>
      <w:r w:rsidR="00052465" w:rsidRPr="00982F51">
        <w:rPr>
          <w:rFonts w:ascii="Times New Roman" w:hAnsi="Times New Roman" w:cs="Times New Roman"/>
          <w:sz w:val="19"/>
          <w:szCs w:val="19"/>
        </w:rPr>
        <w:t xml:space="preserve">for a rectangular waveguide without slots </w:t>
      </w:r>
      <w:r w:rsidRPr="00982F51">
        <w:rPr>
          <w:rFonts w:ascii="Times New Roman" w:hAnsi="Times New Roman" w:cs="Times New Roman"/>
          <w:sz w:val="19"/>
          <w:szCs w:val="19"/>
        </w:rPr>
        <w:t>is shown given below</w:t>
      </w:r>
    </w:p>
    <w:p w:rsidR="00052465" w:rsidRPr="00982F51" w:rsidRDefault="001E6CE1"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911596" cy="107621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993491" cy="1106490"/>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8. </w:t>
      </w:r>
      <w:r w:rsidRPr="00982F51">
        <w:rPr>
          <w:rFonts w:ascii="Times New Roman" w:hAnsi="Times New Roman" w:cs="Times New Roman"/>
          <w:sz w:val="19"/>
          <w:szCs w:val="19"/>
        </w:rPr>
        <w:t>H-Field Intensity of a Rectangular Waveguide</w:t>
      </w:r>
    </w:p>
    <w:p w:rsidR="00244F44" w:rsidRPr="00982F51" w:rsidRDefault="00B66B4A" w:rsidP="00B17FEE">
      <w:pPr>
        <w:jc w:val="both"/>
        <w:rPr>
          <w:rFonts w:ascii="Times New Roman" w:hAnsi="Times New Roman" w:cs="Times New Roman"/>
          <w:sz w:val="19"/>
          <w:szCs w:val="19"/>
        </w:rPr>
      </w:pPr>
      <w:r w:rsidRPr="00982F51">
        <w:rPr>
          <w:rFonts w:ascii="Times New Roman" w:hAnsi="Times New Roman" w:cs="Times New Roman"/>
          <w:b/>
          <w:bCs/>
          <w:sz w:val="19"/>
          <w:szCs w:val="19"/>
        </w:rPr>
        <w:t>3.2 R</w:t>
      </w:r>
      <w:r w:rsidR="00643E32" w:rsidRPr="00982F51">
        <w:rPr>
          <w:rFonts w:ascii="Times New Roman" w:hAnsi="Times New Roman" w:cs="Times New Roman"/>
          <w:b/>
          <w:bCs/>
          <w:sz w:val="19"/>
          <w:szCs w:val="19"/>
        </w:rPr>
        <w:t>ectangular</w:t>
      </w:r>
      <w:r w:rsidRPr="00982F51">
        <w:rPr>
          <w:rFonts w:ascii="Times New Roman" w:hAnsi="Times New Roman" w:cs="Times New Roman"/>
          <w:b/>
          <w:bCs/>
          <w:sz w:val="19"/>
          <w:szCs w:val="19"/>
        </w:rPr>
        <w:t xml:space="preserve"> W</w:t>
      </w:r>
      <w:r w:rsidR="00643E32" w:rsidRPr="00982F51">
        <w:rPr>
          <w:rFonts w:ascii="Times New Roman" w:hAnsi="Times New Roman" w:cs="Times New Roman"/>
          <w:b/>
          <w:bCs/>
          <w:sz w:val="19"/>
          <w:szCs w:val="19"/>
        </w:rPr>
        <w:t>aveguide</w:t>
      </w:r>
      <w:r w:rsidRPr="00982F51">
        <w:rPr>
          <w:rFonts w:ascii="Times New Roman" w:hAnsi="Times New Roman" w:cs="Times New Roman"/>
          <w:b/>
          <w:bCs/>
          <w:sz w:val="19"/>
          <w:szCs w:val="19"/>
        </w:rPr>
        <w:t xml:space="preserve"> </w:t>
      </w:r>
      <w:r w:rsidR="00643E32" w:rsidRPr="00982F51">
        <w:rPr>
          <w:rFonts w:ascii="Times New Roman" w:hAnsi="Times New Roman" w:cs="Times New Roman"/>
          <w:b/>
          <w:bCs/>
          <w:sz w:val="19"/>
          <w:szCs w:val="19"/>
        </w:rPr>
        <w:t>with</w:t>
      </w:r>
      <w:r w:rsidRPr="00982F51">
        <w:rPr>
          <w:rFonts w:ascii="Times New Roman" w:hAnsi="Times New Roman" w:cs="Times New Roman"/>
          <w:b/>
          <w:bCs/>
          <w:sz w:val="19"/>
          <w:szCs w:val="19"/>
        </w:rPr>
        <w:t xml:space="preserve"> S</w:t>
      </w:r>
      <w:r w:rsidR="00643E32" w:rsidRPr="00982F51">
        <w:rPr>
          <w:rFonts w:ascii="Times New Roman" w:hAnsi="Times New Roman" w:cs="Times New Roman"/>
          <w:b/>
          <w:bCs/>
          <w:sz w:val="19"/>
          <w:szCs w:val="19"/>
        </w:rPr>
        <w:t>quare</w:t>
      </w:r>
      <w:r w:rsidRPr="00982F51">
        <w:rPr>
          <w:rFonts w:ascii="Times New Roman" w:hAnsi="Times New Roman" w:cs="Times New Roman"/>
          <w:b/>
          <w:bCs/>
          <w:sz w:val="19"/>
          <w:szCs w:val="19"/>
        </w:rPr>
        <w:t xml:space="preserve"> S</w:t>
      </w:r>
      <w:r w:rsidR="00643E32" w:rsidRPr="00982F51">
        <w:rPr>
          <w:rFonts w:ascii="Times New Roman" w:hAnsi="Times New Roman" w:cs="Times New Roman"/>
          <w:b/>
          <w:bCs/>
          <w:sz w:val="19"/>
          <w:szCs w:val="19"/>
        </w:rPr>
        <w:t>lots</w:t>
      </w:r>
    </w:p>
    <w:p w:rsidR="008C4091"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3.2.1</w:t>
      </w:r>
      <w:r w:rsidR="00763F6C" w:rsidRPr="00982F51">
        <w:rPr>
          <w:rFonts w:ascii="Times New Roman" w:hAnsi="Times New Roman" w:cs="Times New Roman"/>
          <w:b/>
          <w:bCs/>
          <w:sz w:val="19"/>
          <w:szCs w:val="19"/>
        </w:rPr>
        <w:t xml:space="preserve"> </w:t>
      </w:r>
      <w:r w:rsidR="008C4091" w:rsidRPr="00982F51">
        <w:rPr>
          <w:rFonts w:ascii="Times New Roman" w:hAnsi="Times New Roman" w:cs="Times New Roman"/>
          <w:b/>
          <w:bCs/>
          <w:sz w:val="19"/>
          <w:szCs w:val="19"/>
        </w:rPr>
        <w:t>Modes</w:t>
      </w:r>
    </w:p>
    <w:p w:rsidR="00784599" w:rsidRPr="00982F51" w:rsidRDefault="000216B3" w:rsidP="00B17FEE">
      <w:pPr>
        <w:jc w:val="both"/>
        <w:rPr>
          <w:rFonts w:ascii="Times New Roman" w:hAnsi="Times New Roman" w:cs="Times New Roman"/>
          <w:noProof/>
          <w:sz w:val="19"/>
          <w:szCs w:val="19"/>
          <w:lang w:eastAsia="en-IN"/>
        </w:rPr>
      </w:pPr>
      <w:r w:rsidRPr="00982F51">
        <w:rPr>
          <w:rFonts w:ascii="Times New Roman" w:hAnsi="Times New Roman" w:cs="Times New Roman"/>
          <w:noProof/>
          <w:sz w:val="19"/>
          <w:szCs w:val="19"/>
          <w:lang w:eastAsia="en-IN"/>
        </w:rPr>
        <w:drawing>
          <wp:inline distT="0" distB="0" distL="0" distR="0">
            <wp:extent cx="2936653" cy="1162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947331" cy="1166275"/>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9. </w:t>
      </w:r>
      <w:r w:rsidRPr="00982F51">
        <w:rPr>
          <w:rFonts w:ascii="Times New Roman" w:hAnsi="Times New Roman" w:cs="Times New Roman"/>
          <w:sz w:val="19"/>
          <w:szCs w:val="19"/>
        </w:rPr>
        <w:t>Modes of a Rectangular Waveguide with Square Slot</w:t>
      </w:r>
    </w:p>
    <w:p w:rsidR="00E80F8D"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3.2.2</w:t>
      </w:r>
      <w:r w:rsidR="00763F6C" w:rsidRPr="00982F51">
        <w:rPr>
          <w:rFonts w:ascii="Times New Roman" w:hAnsi="Times New Roman" w:cs="Times New Roman"/>
          <w:b/>
          <w:bCs/>
          <w:sz w:val="19"/>
          <w:szCs w:val="19"/>
        </w:rPr>
        <w:t xml:space="preserve"> </w:t>
      </w:r>
      <w:r w:rsidR="0031692E" w:rsidRPr="00982F51">
        <w:rPr>
          <w:rFonts w:ascii="Times New Roman" w:hAnsi="Times New Roman" w:cs="Times New Roman"/>
          <w:b/>
          <w:bCs/>
          <w:sz w:val="19"/>
          <w:szCs w:val="19"/>
        </w:rPr>
        <w:t>E field</w:t>
      </w:r>
    </w:p>
    <w:p w:rsidR="00784599" w:rsidRPr="00982F51" w:rsidRDefault="00052465" w:rsidP="00B17FEE">
      <w:pPr>
        <w:jc w:val="both"/>
        <w:rPr>
          <w:rFonts w:ascii="Times New Roman" w:hAnsi="Times New Roman" w:cs="Times New Roman"/>
          <w:b/>
          <w:bCs/>
          <w:sz w:val="19"/>
          <w:szCs w:val="19"/>
        </w:rPr>
      </w:pPr>
      <w:r w:rsidRPr="00982F51">
        <w:rPr>
          <w:rFonts w:ascii="Times New Roman" w:hAnsi="Times New Roman" w:cs="Times New Roman"/>
          <w:sz w:val="19"/>
          <w:szCs w:val="19"/>
        </w:rPr>
        <w:lastRenderedPageBreak/>
        <w:t>The E Field for a rectangular waveguide with square slots</w:t>
      </w:r>
      <w:r w:rsidR="00784599" w:rsidRPr="00982F51">
        <w:rPr>
          <w:rFonts w:ascii="Times New Roman" w:hAnsi="Times New Roman" w:cs="Times New Roman"/>
          <w:sz w:val="19"/>
          <w:szCs w:val="19"/>
        </w:rPr>
        <w:t xml:space="preserve"> is shown given below</w:t>
      </w:r>
    </w:p>
    <w:p w:rsidR="000216B3" w:rsidRPr="00982F51" w:rsidRDefault="001E6CE1"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847975" cy="952237"/>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872207" cy="960339"/>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10. </w:t>
      </w:r>
      <w:r w:rsidRPr="00982F51">
        <w:rPr>
          <w:rFonts w:ascii="Times New Roman" w:hAnsi="Times New Roman" w:cs="Times New Roman"/>
          <w:sz w:val="19"/>
          <w:szCs w:val="19"/>
        </w:rPr>
        <w:t>E-Field Intensity of a Rectangular Waveguide with Square Slots</w:t>
      </w:r>
    </w:p>
    <w:p w:rsidR="0031692E"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3.2.3</w:t>
      </w:r>
      <w:r w:rsidR="00763F6C" w:rsidRPr="00982F51">
        <w:rPr>
          <w:rFonts w:ascii="Times New Roman" w:hAnsi="Times New Roman" w:cs="Times New Roman"/>
          <w:b/>
          <w:bCs/>
          <w:sz w:val="19"/>
          <w:szCs w:val="19"/>
        </w:rPr>
        <w:t xml:space="preserve"> </w:t>
      </w:r>
      <w:r w:rsidR="0031692E" w:rsidRPr="00982F51">
        <w:rPr>
          <w:rFonts w:ascii="Times New Roman" w:hAnsi="Times New Roman" w:cs="Times New Roman"/>
          <w:b/>
          <w:bCs/>
          <w:sz w:val="19"/>
          <w:szCs w:val="19"/>
        </w:rPr>
        <w:t>H field</w:t>
      </w:r>
    </w:p>
    <w:p w:rsidR="00784599" w:rsidRPr="00982F51" w:rsidRDefault="00784599" w:rsidP="00B17FEE">
      <w:pPr>
        <w:jc w:val="both"/>
        <w:rPr>
          <w:rFonts w:ascii="Times New Roman" w:hAnsi="Times New Roman" w:cs="Times New Roman"/>
          <w:sz w:val="19"/>
          <w:szCs w:val="19"/>
        </w:rPr>
      </w:pPr>
      <w:r w:rsidRPr="00982F51">
        <w:rPr>
          <w:rFonts w:ascii="Times New Roman" w:hAnsi="Times New Roman" w:cs="Times New Roman"/>
          <w:sz w:val="19"/>
          <w:szCs w:val="19"/>
        </w:rPr>
        <w:t xml:space="preserve">The H Field </w:t>
      </w:r>
      <w:r w:rsidR="00052465" w:rsidRPr="00982F51">
        <w:rPr>
          <w:rFonts w:ascii="Times New Roman" w:hAnsi="Times New Roman" w:cs="Times New Roman"/>
          <w:sz w:val="19"/>
          <w:szCs w:val="19"/>
        </w:rPr>
        <w:t xml:space="preserve">for a rectangular waveguide with square slots </w:t>
      </w:r>
      <w:r w:rsidRPr="00982F51">
        <w:rPr>
          <w:rFonts w:ascii="Times New Roman" w:hAnsi="Times New Roman" w:cs="Times New Roman"/>
          <w:sz w:val="19"/>
          <w:szCs w:val="19"/>
        </w:rPr>
        <w:t>is shown given below</w:t>
      </w:r>
    </w:p>
    <w:p w:rsidR="002F2D30" w:rsidRPr="00982F51" w:rsidRDefault="001E6CE1"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898141" cy="1200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905529" cy="1203209"/>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11. </w:t>
      </w:r>
      <w:r w:rsidRPr="00982F51">
        <w:rPr>
          <w:rFonts w:ascii="Times New Roman" w:hAnsi="Times New Roman" w:cs="Times New Roman"/>
          <w:sz w:val="19"/>
          <w:szCs w:val="19"/>
        </w:rPr>
        <w:t>H-Field Intensity of a Rectangular Waveguide with Square Slots</w:t>
      </w:r>
    </w:p>
    <w:p w:rsidR="00244F44" w:rsidRPr="00982F51" w:rsidRDefault="00B66B4A"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3.3 R</w:t>
      </w:r>
      <w:r w:rsidR="00F45CB3" w:rsidRPr="00982F51">
        <w:rPr>
          <w:rFonts w:ascii="Times New Roman" w:hAnsi="Times New Roman" w:cs="Times New Roman"/>
          <w:b/>
          <w:bCs/>
          <w:sz w:val="19"/>
          <w:szCs w:val="19"/>
        </w:rPr>
        <w:t>ectangular</w:t>
      </w:r>
      <w:r w:rsidRPr="00982F51">
        <w:rPr>
          <w:rFonts w:ascii="Times New Roman" w:hAnsi="Times New Roman" w:cs="Times New Roman"/>
          <w:b/>
          <w:bCs/>
          <w:sz w:val="19"/>
          <w:szCs w:val="19"/>
        </w:rPr>
        <w:t xml:space="preserve"> W</w:t>
      </w:r>
      <w:r w:rsidR="00F45CB3" w:rsidRPr="00982F51">
        <w:rPr>
          <w:rFonts w:ascii="Times New Roman" w:hAnsi="Times New Roman" w:cs="Times New Roman"/>
          <w:b/>
          <w:bCs/>
          <w:sz w:val="19"/>
          <w:szCs w:val="19"/>
        </w:rPr>
        <w:t>aveguide</w:t>
      </w:r>
      <w:r w:rsidRPr="00982F51">
        <w:rPr>
          <w:rFonts w:ascii="Times New Roman" w:hAnsi="Times New Roman" w:cs="Times New Roman"/>
          <w:b/>
          <w:bCs/>
          <w:sz w:val="19"/>
          <w:szCs w:val="19"/>
        </w:rPr>
        <w:t xml:space="preserve"> </w:t>
      </w:r>
      <w:r w:rsidR="00F45CB3" w:rsidRPr="00982F51">
        <w:rPr>
          <w:rFonts w:ascii="Times New Roman" w:hAnsi="Times New Roman" w:cs="Times New Roman"/>
          <w:b/>
          <w:bCs/>
          <w:sz w:val="19"/>
          <w:szCs w:val="19"/>
        </w:rPr>
        <w:t>with</w:t>
      </w:r>
      <w:r w:rsidRPr="00982F51">
        <w:rPr>
          <w:rFonts w:ascii="Times New Roman" w:hAnsi="Times New Roman" w:cs="Times New Roman"/>
          <w:b/>
          <w:bCs/>
          <w:sz w:val="19"/>
          <w:szCs w:val="19"/>
        </w:rPr>
        <w:t xml:space="preserve"> C</w:t>
      </w:r>
      <w:r w:rsidR="00F45CB3" w:rsidRPr="00982F51">
        <w:rPr>
          <w:rFonts w:ascii="Times New Roman" w:hAnsi="Times New Roman" w:cs="Times New Roman"/>
          <w:b/>
          <w:bCs/>
          <w:sz w:val="19"/>
          <w:szCs w:val="19"/>
        </w:rPr>
        <w:t>ircular</w:t>
      </w:r>
      <w:r w:rsidRPr="00982F51">
        <w:rPr>
          <w:rFonts w:ascii="Times New Roman" w:hAnsi="Times New Roman" w:cs="Times New Roman"/>
          <w:b/>
          <w:bCs/>
          <w:sz w:val="19"/>
          <w:szCs w:val="19"/>
        </w:rPr>
        <w:t xml:space="preserve"> S</w:t>
      </w:r>
      <w:r w:rsidR="00F45CB3" w:rsidRPr="00982F51">
        <w:rPr>
          <w:rFonts w:ascii="Times New Roman" w:hAnsi="Times New Roman" w:cs="Times New Roman"/>
          <w:b/>
          <w:bCs/>
          <w:sz w:val="19"/>
          <w:szCs w:val="19"/>
        </w:rPr>
        <w:t>lots</w:t>
      </w:r>
    </w:p>
    <w:p w:rsidR="00A82A2D"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3.3.1</w:t>
      </w:r>
      <w:r w:rsidR="00763F6C" w:rsidRPr="00982F51">
        <w:rPr>
          <w:rFonts w:ascii="Times New Roman" w:hAnsi="Times New Roman" w:cs="Times New Roman"/>
          <w:b/>
          <w:bCs/>
          <w:sz w:val="19"/>
          <w:szCs w:val="19"/>
        </w:rPr>
        <w:t xml:space="preserve"> </w:t>
      </w:r>
      <w:r w:rsidR="005B7ACB" w:rsidRPr="00982F51">
        <w:rPr>
          <w:rFonts w:ascii="Times New Roman" w:hAnsi="Times New Roman" w:cs="Times New Roman"/>
          <w:b/>
          <w:bCs/>
          <w:sz w:val="19"/>
          <w:szCs w:val="19"/>
        </w:rPr>
        <w:t>Modes</w:t>
      </w:r>
    </w:p>
    <w:p w:rsidR="00BD29FA" w:rsidRPr="00982F51" w:rsidRDefault="00DF1E3F" w:rsidP="001C7D22">
      <w:pPr>
        <w:jc w:val="center"/>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934224" cy="9810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934224" cy="981075"/>
                    </a:xfrm>
                    <a:prstGeom prst="rect">
                      <a:avLst/>
                    </a:prstGeom>
                  </pic:spPr>
                </pic:pic>
              </a:graphicData>
            </a:graphic>
          </wp:inline>
        </w:drawing>
      </w:r>
      <w:r w:rsidR="00BD29FA" w:rsidRPr="00982F51">
        <w:rPr>
          <w:rFonts w:ascii="Times New Roman" w:hAnsi="Times New Roman" w:cs="Times New Roman"/>
          <w:b/>
          <w:sz w:val="19"/>
          <w:szCs w:val="19"/>
        </w:rPr>
        <w:t xml:space="preserve">Fig. 12. </w:t>
      </w:r>
      <w:r w:rsidR="00BD29FA" w:rsidRPr="00982F51">
        <w:rPr>
          <w:rFonts w:ascii="Times New Roman" w:hAnsi="Times New Roman" w:cs="Times New Roman"/>
          <w:sz w:val="19"/>
          <w:szCs w:val="19"/>
        </w:rPr>
        <w:t>Modes of a Rectangular Waveguide with Circular Slots</w:t>
      </w:r>
    </w:p>
    <w:p w:rsidR="006119FC"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3.3.2</w:t>
      </w:r>
      <w:r w:rsidR="00763F6C" w:rsidRPr="00982F51">
        <w:rPr>
          <w:rFonts w:ascii="Times New Roman" w:hAnsi="Times New Roman" w:cs="Times New Roman"/>
          <w:b/>
          <w:bCs/>
          <w:sz w:val="19"/>
          <w:szCs w:val="19"/>
        </w:rPr>
        <w:t xml:space="preserve"> </w:t>
      </w:r>
      <w:r w:rsidR="0031692E" w:rsidRPr="00982F51">
        <w:rPr>
          <w:rFonts w:ascii="Times New Roman" w:hAnsi="Times New Roman" w:cs="Times New Roman"/>
          <w:b/>
          <w:bCs/>
          <w:sz w:val="19"/>
          <w:szCs w:val="19"/>
        </w:rPr>
        <w:t>E field</w:t>
      </w:r>
    </w:p>
    <w:p w:rsidR="00784599" w:rsidRPr="00982F51" w:rsidRDefault="00223505" w:rsidP="00B17FEE">
      <w:pPr>
        <w:jc w:val="both"/>
        <w:rPr>
          <w:rFonts w:ascii="Times New Roman" w:hAnsi="Times New Roman" w:cs="Times New Roman"/>
          <w:b/>
          <w:bCs/>
          <w:sz w:val="19"/>
          <w:szCs w:val="19"/>
        </w:rPr>
      </w:pPr>
      <w:r w:rsidRPr="00982F51">
        <w:rPr>
          <w:rFonts w:ascii="Times New Roman" w:hAnsi="Times New Roman" w:cs="Times New Roman"/>
          <w:sz w:val="19"/>
          <w:szCs w:val="19"/>
        </w:rPr>
        <w:lastRenderedPageBreak/>
        <w:t>The E Field for a rectangular waveguide with circular slots</w:t>
      </w:r>
      <w:r w:rsidR="00784599" w:rsidRPr="00982F51">
        <w:rPr>
          <w:rFonts w:ascii="Times New Roman" w:hAnsi="Times New Roman" w:cs="Times New Roman"/>
          <w:sz w:val="19"/>
          <w:szCs w:val="19"/>
        </w:rPr>
        <w:t xml:space="preserve"> is shown given below</w:t>
      </w:r>
    </w:p>
    <w:p w:rsidR="00B86085" w:rsidRPr="00982F51" w:rsidRDefault="00FE0F2C"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2893991" cy="969109"/>
            <wp:effectExtent l="0" t="0" r="190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3075677" cy="1029950"/>
                    </a:xfrm>
                    <a:prstGeom prst="rect">
                      <a:avLst/>
                    </a:prstGeom>
                  </pic:spPr>
                </pic:pic>
              </a:graphicData>
            </a:graphic>
          </wp:inline>
        </w:drawing>
      </w:r>
    </w:p>
    <w:p w:rsidR="00D13952"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13. </w:t>
      </w:r>
      <w:r w:rsidRPr="00982F51">
        <w:rPr>
          <w:rFonts w:ascii="Times New Roman" w:hAnsi="Times New Roman" w:cs="Times New Roman"/>
          <w:sz w:val="19"/>
          <w:szCs w:val="19"/>
        </w:rPr>
        <w:t>E-Field Intensity of a Rectangular Waveguide with Circular Slots</w:t>
      </w:r>
    </w:p>
    <w:p w:rsidR="0031692E" w:rsidRPr="00982F51" w:rsidRDefault="008807D1"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3.3.3</w:t>
      </w:r>
      <w:r w:rsidR="00D13952" w:rsidRPr="00982F51">
        <w:rPr>
          <w:rFonts w:ascii="Times New Roman" w:hAnsi="Times New Roman" w:cs="Times New Roman"/>
          <w:b/>
          <w:bCs/>
          <w:sz w:val="19"/>
          <w:szCs w:val="19"/>
        </w:rPr>
        <w:t xml:space="preserve"> </w:t>
      </w:r>
      <w:r w:rsidR="0031692E" w:rsidRPr="00982F51">
        <w:rPr>
          <w:rFonts w:ascii="Times New Roman" w:hAnsi="Times New Roman" w:cs="Times New Roman"/>
          <w:b/>
          <w:bCs/>
          <w:sz w:val="19"/>
          <w:szCs w:val="19"/>
        </w:rPr>
        <w:t>H Field</w:t>
      </w:r>
    </w:p>
    <w:p w:rsidR="00784599" w:rsidRPr="00982F51" w:rsidRDefault="00784599" w:rsidP="00B17FEE">
      <w:pPr>
        <w:jc w:val="both"/>
        <w:rPr>
          <w:rFonts w:ascii="Times New Roman" w:hAnsi="Times New Roman" w:cs="Times New Roman"/>
          <w:sz w:val="19"/>
          <w:szCs w:val="19"/>
        </w:rPr>
      </w:pPr>
      <w:r w:rsidRPr="00982F51">
        <w:rPr>
          <w:rFonts w:ascii="Times New Roman" w:hAnsi="Times New Roman" w:cs="Times New Roman"/>
          <w:sz w:val="19"/>
          <w:szCs w:val="19"/>
        </w:rPr>
        <w:t xml:space="preserve">The H Field </w:t>
      </w:r>
      <w:r w:rsidR="00223505" w:rsidRPr="00982F51">
        <w:rPr>
          <w:rFonts w:ascii="Times New Roman" w:hAnsi="Times New Roman" w:cs="Times New Roman"/>
          <w:sz w:val="19"/>
          <w:szCs w:val="19"/>
        </w:rPr>
        <w:t xml:space="preserve">for a rectangular waveguide with circular slots </w:t>
      </w:r>
      <w:r w:rsidRPr="00982F51">
        <w:rPr>
          <w:rFonts w:ascii="Times New Roman" w:hAnsi="Times New Roman" w:cs="Times New Roman"/>
          <w:sz w:val="19"/>
          <w:szCs w:val="19"/>
        </w:rPr>
        <w:t>is shown given below</w:t>
      </w:r>
    </w:p>
    <w:p w:rsidR="008C4091" w:rsidRPr="00982F51" w:rsidRDefault="00FE0F2C" w:rsidP="00B17FEE">
      <w:pPr>
        <w:jc w:val="both"/>
        <w:rPr>
          <w:rFonts w:ascii="Times New Roman" w:hAnsi="Times New Roman" w:cs="Times New Roman"/>
          <w:sz w:val="19"/>
          <w:szCs w:val="19"/>
        </w:rPr>
      </w:pPr>
      <w:r w:rsidRPr="00982F51">
        <w:rPr>
          <w:rFonts w:ascii="Times New Roman" w:hAnsi="Times New Roman" w:cs="Times New Roman"/>
          <w:noProof/>
          <w:sz w:val="19"/>
          <w:szCs w:val="19"/>
          <w:lang w:eastAsia="en-IN"/>
        </w:rPr>
        <w:drawing>
          <wp:inline distT="0" distB="0" distL="0" distR="0">
            <wp:extent cx="3091398" cy="1638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127251" cy="1657300"/>
                    </a:xfrm>
                    <a:prstGeom prst="rect">
                      <a:avLst/>
                    </a:prstGeom>
                  </pic:spPr>
                </pic:pic>
              </a:graphicData>
            </a:graphic>
          </wp:inline>
        </w:drawing>
      </w:r>
    </w:p>
    <w:p w:rsidR="00BD29FA" w:rsidRPr="00982F51" w:rsidRDefault="00BD29FA" w:rsidP="00BD29FA">
      <w:pPr>
        <w:jc w:val="center"/>
        <w:rPr>
          <w:rFonts w:ascii="Times New Roman" w:hAnsi="Times New Roman" w:cs="Times New Roman"/>
          <w:sz w:val="19"/>
          <w:szCs w:val="19"/>
        </w:rPr>
      </w:pPr>
      <w:r w:rsidRPr="00982F51">
        <w:rPr>
          <w:rFonts w:ascii="Times New Roman" w:hAnsi="Times New Roman" w:cs="Times New Roman"/>
          <w:b/>
          <w:sz w:val="19"/>
          <w:szCs w:val="19"/>
        </w:rPr>
        <w:t xml:space="preserve">Fig. 14. </w:t>
      </w:r>
      <w:r w:rsidRPr="00982F51">
        <w:rPr>
          <w:rFonts w:ascii="Times New Roman" w:hAnsi="Times New Roman" w:cs="Times New Roman"/>
          <w:sz w:val="19"/>
          <w:szCs w:val="19"/>
        </w:rPr>
        <w:t>H-Field Intensity of a Rectangular Waveguide with Circular Slots</w:t>
      </w:r>
    </w:p>
    <w:p w:rsidR="00DC1DC7" w:rsidRPr="00982F51" w:rsidRDefault="00DC1DC7" w:rsidP="00B17FEE">
      <w:pPr>
        <w:jc w:val="both"/>
        <w:rPr>
          <w:rFonts w:ascii="Times New Roman" w:hAnsi="Times New Roman" w:cs="Times New Roman"/>
          <w:b/>
          <w:bCs/>
          <w:sz w:val="19"/>
          <w:szCs w:val="19"/>
        </w:rPr>
      </w:pPr>
      <w:r w:rsidRPr="00982F51">
        <w:rPr>
          <w:rFonts w:ascii="Times New Roman" w:hAnsi="Times New Roman" w:cs="Times New Roman"/>
          <w:b/>
          <w:bCs/>
          <w:sz w:val="19"/>
          <w:szCs w:val="19"/>
        </w:rPr>
        <w:t xml:space="preserve">4. </w:t>
      </w:r>
      <w:r w:rsidR="00F6682D" w:rsidRPr="00982F51">
        <w:rPr>
          <w:rFonts w:ascii="Times New Roman" w:hAnsi="Times New Roman" w:cs="Times New Roman"/>
          <w:b/>
          <w:bCs/>
          <w:sz w:val="19"/>
          <w:szCs w:val="19"/>
        </w:rPr>
        <w:t>C</w:t>
      </w:r>
      <w:r w:rsidR="00F45CB3" w:rsidRPr="00982F51">
        <w:rPr>
          <w:rFonts w:ascii="Times New Roman" w:hAnsi="Times New Roman" w:cs="Times New Roman"/>
          <w:b/>
          <w:bCs/>
          <w:sz w:val="19"/>
          <w:szCs w:val="19"/>
        </w:rPr>
        <w:t>onclusion</w:t>
      </w:r>
    </w:p>
    <w:p w:rsidR="00B17FEE" w:rsidRPr="00982F51" w:rsidRDefault="00DC1DC7" w:rsidP="00982F51">
      <w:pPr>
        <w:pStyle w:val="NoSpacing"/>
        <w:ind w:firstLine="720"/>
        <w:jc w:val="both"/>
        <w:rPr>
          <w:rFonts w:ascii="Times New Roman" w:hAnsi="Times New Roman" w:cs="Times New Roman"/>
          <w:sz w:val="19"/>
          <w:szCs w:val="19"/>
        </w:rPr>
        <w:sectPr w:rsidR="00B17FEE" w:rsidRPr="00982F51" w:rsidSect="00B13C4E">
          <w:type w:val="continuous"/>
          <w:pgSz w:w="11906" w:h="16838"/>
          <w:pgMar w:top="1134" w:right="1134" w:bottom="1134" w:left="1134" w:header="709" w:footer="709" w:gutter="0"/>
          <w:cols w:num="2" w:space="708"/>
          <w:docGrid w:linePitch="360"/>
        </w:sectPr>
      </w:pPr>
      <w:r w:rsidRPr="00982F51">
        <w:rPr>
          <w:rFonts w:ascii="Times New Roman" w:hAnsi="Times New Roman" w:cs="Times New Roman"/>
          <w:sz w:val="19"/>
          <w:szCs w:val="19"/>
        </w:rPr>
        <w:t>Rectangular waveguide is</w:t>
      </w:r>
      <w:r w:rsidR="00EC525E" w:rsidRPr="00982F51">
        <w:rPr>
          <w:rFonts w:ascii="Times New Roman" w:hAnsi="Times New Roman" w:cs="Times New Roman"/>
          <w:sz w:val="19"/>
          <w:szCs w:val="19"/>
        </w:rPr>
        <w:t xml:space="preserve"> </w:t>
      </w:r>
      <w:r w:rsidR="005802A4" w:rsidRPr="00982F51">
        <w:rPr>
          <w:rFonts w:ascii="Times New Roman" w:hAnsi="Times New Roman" w:cs="Times New Roman"/>
          <w:sz w:val="19"/>
          <w:szCs w:val="19"/>
        </w:rPr>
        <w:t>simulated</w:t>
      </w:r>
      <w:r w:rsidRPr="00982F51">
        <w:rPr>
          <w:rFonts w:ascii="Times New Roman" w:hAnsi="Times New Roman" w:cs="Times New Roman"/>
          <w:sz w:val="19"/>
          <w:szCs w:val="19"/>
        </w:rPr>
        <w:t xml:space="preserve"> by using </w:t>
      </w:r>
      <w:r w:rsidR="007F3CA4" w:rsidRPr="00982F51">
        <w:rPr>
          <w:rFonts w:ascii="Times New Roman" w:hAnsi="Times New Roman" w:cs="Times New Roman"/>
          <w:sz w:val="19"/>
          <w:szCs w:val="19"/>
        </w:rPr>
        <w:t>An-</w:t>
      </w:r>
      <w:r w:rsidR="00EC525E" w:rsidRPr="00982F51">
        <w:rPr>
          <w:rFonts w:ascii="Times New Roman" w:hAnsi="Times New Roman" w:cs="Times New Roman"/>
          <w:sz w:val="19"/>
          <w:szCs w:val="19"/>
        </w:rPr>
        <w:t>soft</w:t>
      </w:r>
      <w:r w:rsidRPr="00982F51">
        <w:rPr>
          <w:rFonts w:ascii="Times New Roman" w:hAnsi="Times New Roman" w:cs="Times New Roman"/>
          <w:sz w:val="19"/>
          <w:szCs w:val="19"/>
        </w:rPr>
        <w:t xml:space="preserve"> HFSS.</w:t>
      </w:r>
      <w:r w:rsidR="00EC525E" w:rsidRPr="00982F51">
        <w:rPr>
          <w:rFonts w:ascii="Times New Roman" w:hAnsi="Times New Roman" w:cs="Times New Roman"/>
          <w:sz w:val="19"/>
          <w:szCs w:val="19"/>
        </w:rPr>
        <w:t xml:space="preserve"> </w:t>
      </w:r>
      <w:r w:rsidRPr="00982F51">
        <w:rPr>
          <w:rFonts w:ascii="Times New Roman" w:hAnsi="Times New Roman" w:cs="Times New Roman"/>
          <w:sz w:val="19"/>
          <w:szCs w:val="19"/>
        </w:rPr>
        <w:t>The paramete</w:t>
      </w:r>
      <w:r w:rsidR="00EC525E" w:rsidRPr="00982F51">
        <w:rPr>
          <w:rFonts w:ascii="Times New Roman" w:hAnsi="Times New Roman" w:cs="Times New Roman"/>
          <w:sz w:val="19"/>
          <w:szCs w:val="19"/>
        </w:rPr>
        <w:t>rs like return loss, Transmission-</w:t>
      </w:r>
      <w:r w:rsidRPr="00982F51">
        <w:rPr>
          <w:rFonts w:ascii="Times New Roman" w:hAnsi="Times New Roman" w:cs="Times New Roman"/>
          <w:sz w:val="19"/>
          <w:szCs w:val="19"/>
        </w:rPr>
        <w:t>coefficient,</w:t>
      </w:r>
      <w:r w:rsidR="00EC525E" w:rsidRPr="00982F51">
        <w:rPr>
          <w:rFonts w:ascii="Times New Roman" w:hAnsi="Times New Roman" w:cs="Times New Roman"/>
          <w:sz w:val="19"/>
          <w:szCs w:val="19"/>
        </w:rPr>
        <w:t xml:space="preserve"> E-</w:t>
      </w:r>
      <w:r w:rsidRPr="00982F51">
        <w:rPr>
          <w:rFonts w:ascii="Times New Roman" w:hAnsi="Times New Roman" w:cs="Times New Roman"/>
          <w:sz w:val="19"/>
          <w:szCs w:val="19"/>
        </w:rPr>
        <w:t>field,</w:t>
      </w:r>
      <w:r w:rsidR="00EC525E" w:rsidRPr="00982F51">
        <w:rPr>
          <w:rFonts w:ascii="Times New Roman" w:hAnsi="Times New Roman" w:cs="Times New Roman"/>
          <w:sz w:val="19"/>
          <w:szCs w:val="19"/>
        </w:rPr>
        <w:t xml:space="preserve"> H-</w:t>
      </w:r>
      <w:r w:rsidRPr="00982F51">
        <w:rPr>
          <w:rFonts w:ascii="Times New Roman" w:hAnsi="Times New Roman" w:cs="Times New Roman"/>
          <w:sz w:val="19"/>
          <w:szCs w:val="19"/>
        </w:rPr>
        <w:t>field and modes of the rectangular waveguide are simulated.</w:t>
      </w:r>
      <w:r w:rsidR="00EC525E" w:rsidRPr="00982F51">
        <w:rPr>
          <w:rFonts w:ascii="Times New Roman" w:hAnsi="Times New Roman" w:cs="Times New Roman"/>
          <w:sz w:val="19"/>
          <w:szCs w:val="19"/>
        </w:rPr>
        <w:t xml:space="preserve"> </w:t>
      </w:r>
      <w:r w:rsidR="005802A4" w:rsidRPr="00982F51">
        <w:rPr>
          <w:rFonts w:ascii="Times New Roman" w:hAnsi="Times New Roman" w:cs="Times New Roman"/>
          <w:sz w:val="19"/>
          <w:szCs w:val="19"/>
        </w:rPr>
        <w:t xml:space="preserve">For the better improvement of the results </w:t>
      </w:r>
      <w:r w:rsidR="00EC525E" w:rsidRPr="00982F51">
        <w:rPr>
          <w:rFonts w:ascii="Times New Roman" w:hAnsi="Times New Roman" w:cs="Times New Roman"/>
          <w:sz w:val="19"/>
          <w:szCs w:val="19"/>
        </w:rPr>
        <w:t>Rectang</w:t>
      </w:r>
      <w:r w:rsidRPr="00982F51">
        <w:rPr>
          <w:rFonts w:ascii="Times New Roman" w:hAnsi="Times New Roman" w:cs="Times New Roman"/>
          <w:sz w:val="19"/>
          <w:szCs w:val="19"/>
        </w:rPr>
        <w:t>ular waveguide is placed</w:t>
      </w:r>
      <w:r w:rsidR="00EC525E" w:rsidRPr="00982F51">
        <w:rPr>
          <w:rFonts w:ascii="Times New Roman" w:hAnsi="Times New Roman" w:cs="Times New Roman"/>
          <w:sz w:val="19"/>
          <w:szCs w:val="19"/>
        </w:rPr>
        <w:t xml:space="preserve"> </w:t>
      </w:r>
      <w:r w:rsidRPr="00982F51">
        <w:rPr>
          <w:rFonts w:ascii="Times New Roman" w:hAnsi="Times New Roman" w:cs="Times New Roman"/>
          <w:sz w:val="19"/>
          <w:szCs w:val="19"/>
        </w:rPr>
        <w:t>with square</w:t>
      </w:r>
      <w:r w:rsidR="00EC525E" w:rsidRPr="00982F51">
        <w:rPr>
          <w:rFonts w:ascii="Times New Roman" w:hAnsi="Times New Roman" w:cs="Times New Roman"/>
          <w:sz w:val="19"/>
          <w:szCs w:val="19"/>
        </w:rPr>
        <w:t xml:space="preserve"> </w:t>
      </w:r>
      <w:r w:rsidRPr="00982F51">
        <w:rPr>
          <w:rFonts w:ascii="Times New Roman" w:hAnsi="Times New Roman" w:cs="Times New Roman"/>
          <w:sz w:val="19"/>
          <w:szCs w:val="19"/>
        </w:rPr>
        <w:t>and</w:t>
      </w:r>
      <w:r w:rsidR="00EC525E" w:rsidRPr="00982F51">
        <w:rPr>
          <w:rFonts w:ascii="Times New Roman" w:hAnsi="Times New Roman" w:cs="Times New Roman"/>
          <w:sz w:val="19"/>
          <w:szCs w:val="19"/>
        </w:rPr>
        <w:t xml:space="preserve"> </w:t>
      </w:r>
      <w:r w:rsidRPr="00982F51">
        <w:rPr>
          <w:rFonts w:ascii="Times New Roman" w:hAnsi="Times New Roman" w:cs="Times New Roman"/>
          <w:sz w:val="19"/>
          <w:szCs w:val="19"/>
        </w:rPr>
        <w:t>circular slo</w:t>
      </w:r>
      <w:r w:rsidR="005802A4" w:rsidRPr="00982F51">
        <w:rPr>
          <w:rFonts w:ascii="Times New Roman" w:hAnsi="Times New Roman" w:cs="Times New Roman"/>
          <w:sz w:val="19"/>
          <w:szCs w:val="19"/>
        </w:rPr>
        <w:t>t. We have also simulated E field and H field for both rectangular waveguide and also with square and</w:t>
      </w:r>
      <w:r w:rsidR="00982F51">
        <w:rPr>
          <w:rFonts w:ascii="Times New Roman" w:hAnsi="Times New Roman" w:cs="Times New Roman"/>
          <w:sz w:val="19"/>
          <w:szCs w:val="19"/>
        </w:rPr>
        <w:t xml:space="preserve"> </w:t>
      </w:r>
      <w:r w:rsidR="005802A4" w:rsidRPr="00982F51">
        <w:rPr>
          <w:rFonts w:ascii="Times New Roman" w:hAnsi="Times New Roman" w:cs="Times New Roman"/>
          <w:sz w:val="19"/>
          <w:szCs w:val="19"/>
        </w:rPr>
        <w:t>circular</w:t>
      </w:r>
      <w:r w:rsidR="00982F51">
        <w:rPr>
          <w:rFonts w:ascii="Times New Roman" w:hAnsi="Times New Roman" w:cs="Times New Roman"/>
          <w:sz w:val="19"/>
          <w:szCs w:val="19"/>
        </w:rPr>
        <w:t xml:space="preserve"> </w:t>
      </w:r>
      <w:r w:rsidR="005802A4" w:rsidRPr="00982F51">
        <w:rPr>
          <w:rFonts w:ascii="Times New Roman" w:hAnsi="Times New Roman" w:cs="Times New Roman"/>
          <w:sz w:val="19"/>
          <w:szCs w:val="19"/>
        </w:rPr>
        <w:t>slots</w:t>
      </w:r>
      <w:r w:rsidR="00F45CB3" w:rsidRPr="00982F51">
        <w:rPr>
          <w:rFonts w:ascii="Times New Roman" w:hAnsi="Times New Roman" w:cs="Times New Roman"/>
          <w:sz w:val="19"/>
          <w:szCs w:val="19"/>
        </w:rPr>
        <w:t>.</w:t>
      </w:r>
    </w:p>
    <w:p w:rsidR="004A5C87" w:rsidRPr="00982F51" w:rsidRDefault="00451B25" w:rsidP="004A5C87">
      <w:pPr>
        <w:pStyle w:val="NoSpacing"/>
        <w:jc w:val="center"/>
        <w:rPr>
          <w:sz w:val="19"/>
          <w:szCs w:val="19"/>
        </w:rPr>
      </w:pPr>
      <w:r>
        <w:rPr>
          <w:noProof/>
          <w:sz w:val="19"/>
          <w:szCs w:val="19"/>
        </w:rPr>
      </w:r>
      <w:r>
        <w:rPr>
          <w:noProof/>
          <w:sz w:val="19"/>
          <w:szCs w:val="19"/>
        </w:rPr>
        <w:pict>
          <v:group id="Canvas 22" o:spid="_x0000_s1029" editas="canvas" style="width:209.1pt;height:4.35pt;mso-position-horizontal-relative:char;mso-position-vertical-relative:line" coordsize="26549,546">
            <v:shape id="_x0000_s1031" type="#_x0000_t75" style="position:absolute;width:26549;height:546;visibility:visible">
              <v:fill o:detectmouseclick="t"/>
              <v:path o:connecttype="none"/>
            </v:shape>
            <v:line id="Straight Connector 23" o:spid="_x0000_s1030" style="position:absolute;flip:y;visibility:visible" from="359,360" to="26553,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" strokecolor="black [3040]"/>
            <w10:wrap type="none"/>
            <w10:anchorlock/>
          </v:group>
        </w:pict>
      </w:r>
    </w:p>
    <w:p w:rsidR="004A5C87" w:rsidRPr="00982F51" w:rsidRDefault="004A5C87" w:rsidP="004A5C87">
      <w:pPr>
        <w:jc w:val="center"/>
        <w:rPr>
          <w:rFonts w:ascii="Times New Roman" w:hAnsi="Times New Roman" w:cs="Times New Roman"/>
          <w:sz w:val="19"/>
          <w:szCs w:val="19"/>
        </w:rPr>
      </w:pPr>
      <w:r w:rsidRPr="00982F51">
        <w:rPr>
          <w:rFonts w:ascii="Times New Roman" w:hAnsi="Times New Roman" w:cs="Times New Roman"/>
          <w:b/>
          <w:bCs/>
          <w:sz w:val="19"/>
          <w:szCs w:val="19"/>
        </w:rPr>
        <w:t>References</w:t>
      </w:r>
    </w:p>
    <w:p w:rsidR="004A5C87" w:rsidRPr="00982F51" w:rsidRDefault="004A5C87" w:rsidP="00FB3396">
      <w:pPr>
        <w:jc w:val="both"/>
        <w:rPr>
          <w:rFonts w:ascii="Times New Roman" w:hAnsi="Times New Roman" w:cs="Times New Roman"/>
          <w:color w:val="222222"/>
          <w:sz w:val="19"/>
          <w:szCs w:val="19"/>
          <w:shd w:val="clear" w:color="auto" w:fill="FFFFFF"/>
        </w:rPr>
        <w:sectPr w:rsidR="004A5C87" w:rsidRPr="00982F51" w:rsidSect="00B13C4E">
          <w:type w:val="continuous"/>
          <w:pgSz w:w="11906" w:h="16838"/>
          <w:pgMar w:top="1134" w:right="1134" w:bottom="1134" w:left="1134" w:header="709" w:footer="709" w:gutter="0"/>
          <w:cols w:space="708"/>
          <w:docGrid w:linePitch="360"/>
        </w:sectPr>
      </w:pPr>
    </w:p>
    <w:p w:rsidR="002610C2" w:rsidRPr="00982F51" w:rsidRDefault="004A5C87"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lastRenderedPageBreak/>
        <w:t xml:space="preserve"> </w:t>
      </w:r>
      <w:r w:rsidR="006F3B2F" w:rsidRPr="00982F51">
        <w:rPr>
          <w:rFonts w:ascii="Times New Roman" w:hAnsi="Times New Roman" w:cs="Times New Roman"/>
          <w:color w:val="222222"/>
          <w:sz w:val="19"/>
          <w:szCs w:val="19"/>
          <w:shd w:val="clear" w:color="auto" w:fill="FFFFFF"/>
        </w:rPr>
        <w:t>1. Chin</w:t>
      </w:r>
      <w:r w:rsidR="006B50CC" w:rsidRPr="00982F51">
        <w:rPr>
          <w:rFonts w:ascii="Times New Roman" w:hAnsi="Times New Roman" w:cs="Times New Roman"/>
          <w:color w:val="222222"/>
          <w:sz w:val="19"/>
          <w:szCs w:val="19"/>
          <w:shd w:val="clear" w:color="auto" w:fill="FFFFFF"/>
        </w:rPr>
        <w:t xml:space="preserve">, Shu </w:t>
      </w:r>
      <w:proofErr w:type="spellStart"/>
      <w:r w:rsidR="006B50CC" w:rsidRPr="00982F51">
        <w:rPr>
          <w:rFonts w:ascii="Times New Roman" w:hAnsi="Times New Roman" w:cs="Times New Roman"/>
          <w:color w:val="222222"/>
          <w:sz w:val="19"/>
          <w:szCs w:val="19"/>
          <w:shd w:val="clear" w:color="auto" w:fill="FFFFFF"/>
        </w:rPr>
        <w:t>Jia</w:t>
      </w:r>
      <w:proofErr w:type="spellEnd"/>
      <w:r w:rsidR="006B50CC" w:rsidRPr="00982F51">
        <w:rPr>
          <w:rFonts w:ascii="Times New Roman" w:hAnsi="Times New Roman" w:cs="Times New Roman"/>
          <w:color w:val="222222"/>
          <w:sz w:val="19"/>
          <w:szCs w:val="19"/>
          <w:shd w:val="clear" w:color="auto" w:fill="FFFFFF"/>
        </w:rPr>
        <w:t xml:space="preserve">, and Mohamad </w:t>
      </w:r>
      <w:proofErr w:type="spellStart"/>
      <w:r w:rsidR="006B50CC" w:rsidRPr="00982F51">
        <w:rPr>
          <w:rFonts w:ascii="Times New Roman" w:hAnsi="Times New Roman" w:cs="Times New Roman"/>
          <w:color w:val="222222"/>
          <w:sz w:val="19"/>
          <w:szCs w:val="19"/>
          <w:shd w:val="clear" w:color="auto" w:fill="FFFFFF"/>
        </w:rPr>
        <w:t>Zoinol</w:t>
      </w:r>
      <w:proofErr w:type="spellEnd"/>
      <w:r w:rsidR="006B50CC" w:rsidRPr="00982F51">
        <w:rPr>
          <w:rFonts w:ascii="Times New Roman" w:hAnsi="Times New Roman" w:cs="Times New Roman"/>
          <w:color w:val="222222"/>
          <w:sz w:val="19"/>
          <w:szCs w:val="19"/>
          <w:shd w:val="clear" w:color="auto" w:fill="FFFFFF"/>
        </w:rPr>
        <w:t xml:space="preserve"> </w:t>
      </w:r>
      <w:proofErr w:type="spellStart"/>
      <w:r w:rsidR="006B50CC" w:rsidRPr="00982F51">
        <w:rPr>
          <w:rFonts w:ascii="Times New Roman" w:hAnsi="Times New Roman" w:cs="Times New Roman"/>
          <w:color w:val="222222"/>
          <w:sz w:val="19"/>
          <w:szCs w:val="19"/>
          <w:shd w:val="clear" w:color="auto" w:fill="FFFFFF"/>
        </w:rPr>
        <w:t>Abidin</w:t>
      </w:r>
      <w:proofErr w:type="spellEnd"/>
      <w:r w:rsidR="006B50CC" w:rsidRPr="00982F51">
        <w:rPr>
          <w:rFonts w:ascii="Times New Roman" w:hAnsi="Times New Roman" w:cs="Times New Roman"/>
          <w:color w:val="222222"/>
          <w:sz w:val="19"/>
          <w:szCs w:val="19"/>
          <w:shd w:val="clear" w:color="auto" w:fill="FFFFFF"/>
        </w:rPr>
        <w:t xml:space="preserve"> </w:t>
      </w:r>
      <w:proofErr w:type="spellStart"/>
      <w:r w:rsidR="006B50CC" w:rsidRPr="00982F51">
        <w:rPr>
          <w:rFonts w:ascii="Times New Roman" w:hAnsi="Times New Roman" w:cs="Times New Roman"/>
          <w:color w:val="222222"/>
          <w:sz w:val="19"/>
          <w:szCs w:val="19"/>
          <w:shd w:val="clear" w:color="auto" w:fill="FFFFFF"/>
        </w:rPr>
        <w:t>Abd</w:t>
      </w:r>
      <w:proofErr w:type="spellEnd"/>
      <w:r w:rsidR="006B50CC" w:rsidRPr="00982F51">
        <w:rPr>
          <w:rFonts w:ascii="Times New Roman" w:hAnsi="Times New Roman" w:cs="Times New Roman"/>
          <w:color w:val="222222"/>
          <w:sz w:val="19"/>
          <w:szCs w:val="19"/>
          <w:shd w:val="clear" w:color="auto" w:fill="FFFFFF"/>
        </w:rPr>
        <w:t xml:space="preserve"> Az</w:t>
      </w:r>
      <w:r w:rsidR="006921BA" w:rsidRPr="00982F51">
        <w:rPr>
          <w:rFonts w:ascii="Times New Roman" w:hAnsi="Times New Roman" w:cs="Times New Roman"/>
          <w:color w:val="222222"/>
          <w:sz w:val="19"/>
          <w:szCs w:val="19"/>
          <w:shd w:val="clear" w:color="auto" w:fill="FFFFFF"/>
        </w:rPr>
        <w:t xml:space="preserve">iz. "Basic structure of square </w:t>
      </w:r>
      <w:r w:rsidR="006B50CC" w:rsidRPr="00982F51">
        <w:rPr>
          <w:rFonts w:ascii="Times New Roman" w:hAnsi="Times New Roman" w:cs="Times New Roman"/>
          <w:color w:val="222222"/>
          <w:sz w:val="19"/>
          <w:szCs w:val="19"/>
          <w:shd w:val="clear" w:color="auto" w:fill="FFFFFF"/>
        </w:rPr>
        <w:t>and circle for defected waveguide structure." </w:t>
      </w:r>
      <w:r w:rsidR="006B50CC" w:rsidRPr="00982F51">
        <w:rPr>
          <w:rFonts w:ascii="Times New Roman" w:hAnsi="Times New Roman" w:cs="Times New Roman"/>
          <w:iCs/>
          <w:color w:val="222222"/>
          <w:sz w:val="19"/>
          <w:szCs w:val="19"/>
          <w:shd w:val="clear" w:color="auto" w:fill="FFFFFF"/>
        </w:rPr>
        <w:t>MATEC Web of Conferences</w:t>
      </w:r>
      <w:r w:rsidR="003A3CC7" w:rsidRPr="00982F51">
        <w:rPr>
          <w:rFonts w:ascii="Times New Roman" w:hAnsi="Times New Roman" w:cs="Times New Roman"/>
          <w:color w:val="222222"/>
          <w:sz w:val="19"/>
          <w:szCs w:val="19"/>
          <w:shd w:val="clear" w:color="auto" w:fill="FFFFFF"/>
        </w:rPr>
        <w:t>. Vol.</w:t>
      </w:r>
      <w:r w:rsidR="006B50CC" w:rsidRPr="00982F51">
        <w:rPr>
          <w:rFonts w:ascii="Times New Roman" w:hAnsi="Times New Roman" w:cs="Times New Roman"/>
          <w:color w:val="222222"/>
          <w:sz w:val="19"/>
          <w:szCs w:val="19"/>
          <w:shd w:val="clear" w:color="auto" w:fill="FFFFFF"/>
        </w:rPr>
        <w:t>140. EDP Sciences, 2017.</w:t>
      </w:r>
    </w:p>
    <w:p w:rsidR="006B50CC" w:rsidRPr="00982F51" w:rsidRDefault="003F6A5C"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2</w:t>
      </w:r>
      <w:r w:rsidR="006F3B2F" w:rsidRPr="00982F51">
        <w:rPr>
          <w:rFonts w:ascii="Times New Roman" w:hAnsi="Times New Roman" w:cs="Times New Roman"/>
          <w:color w:val="222222"/>
          <w:sz w:val="19"/>
          <w:szCs w:val="19"/>
          <w:shd w:val="clear" w:color="auto" w:fill="FFFFFF"/>
        </w:rPr>
        <w:t>.</w:t>
      </w:r>
      <w:r w:rsidRPr="00982F51">
        <w:rPr>
          <w:rFonts w:ascii="Times New Roman" w:hAnsi="Times New Roman" w:cs="Times New Roman"/>
          <w:color w:val="222222"/>
          <w:sz w:val="19"/>
          <w:szCs w:val="19"/>
          <w:shd w:val="clear" w:color="auto" w:fill="FFFFFF"/>
        </w:rPr>
        <w:t xml:space="preserve"> Byrne, B., </w:t>
      </w:r>
      <w:proofErr w:type="spellStart"/>
      <w:r w:rsidRPr="00982F51">
        <w:rPr>
          <w:rFonts w:ascii="Times New Roman" w:hAnsi="Times New Roman" w:cs="Times New Roman"/>
          <w:color w:val="222222"/>
          <w:sz w:val="19"/>
          <w:szCs w:val="19"/>
          <w:shd w:val="clear" w:color="auto" w:fill="FFFFFF"/>
        </w:rPr>
        <w:t>Raveu</w:t>
      </w:r>
      <w:proofErr w:type="spellEnd"/>
      <w:r w:rsidRPr="00982F51">
        <w:rPr>
          <w:rFonts w:ascii="Times New Roman" w:hAnsi="Times New Roman" w:cs="Times New Roman"/>
          <w:color w:val="222222"/>
          <w:sz w:val="19"/>
          <w:szCs w:val="19"/>
          <w:shd w:val="clear" w:color="auto" w:fill="FFFFFF"/>
        </w:rPr>
        <w:t>, N., Capet, N., Le Fur, G. and Duchesne, L., 2016, June. Field distribution of rectangular waveguides with anisotropic walls by using the modal theory. In </w:t>
      </w:r>
      <w:r w:rsidRPr="00982F51">
        <w:rPr>
          <w:rFonts w:ascii="Times New Roman" w:hAnsi="Times New Roman" w:cs="Times New Roman"/>
          <w:iCs/>
          <w:color w:val="222222"/>
          <w:sz w:val="19"/>
          <w:szCs w:val="19"/>
          <w:shd w:val="clear" w:color="auto" w:fill="FFFFFF"/>
        </w:rPr>
        <w:t>Antennas and Propagation (APSURSI), 2016 IEEE International Symposium on</w:t>
      </w:r>
      <w:r w:rsidRPr="00982F51">
        <w:rPr>
          <w:rFonts w:ascii="Times New Roman" w:hAnsi="Times New Roman" w:cs="Times New Roman"/>
          <w:color w:val="222222"/>
          <w:sz w:val="19"/>
          <w:szCs w:val="19"/>
          <w:shd w:val="clear" w:color="auto" w:fill="FFFFFF"/>
        </w:rPr>
        <w:t> (pp. 1091-1092). IEEE.</w:t>
      </w:r>
    </w:p>
    <w:p w:rsidR="00153445" w:rsidRPr="00982F51" w:rsidRDefault="00153445"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lastRenderedPageBreak/>
        <w:t>3</w:t>
      </w:r>
      <w:r w:rsidR="006F3B2F" w:rsidRPr="00982F51">
        <w:rPr>
          <w:rFonts w:ascii="Times New Roman" w:hAnsi="Times New Roman" w:cs="Times New Roman"/>
          <w:color w:val="222222"/>
          <w:sz w:val="19"/>
          <w:szCs w:val="19"/>
          <w:shd w:val="clear" w:color="auto" w:fill="FFFFFF"/>
        </w:rPr>
        <w:t>.</w:t>
      </w:r>
      <w:r w:rsidR="00BF6471" w:rsidRPr="00982F51">
        <w:rPr>
          <w:rFonts w:ascii="Times New Roman" w:hAnsi="Times New Roman" w:cs="Times New Roman"/>
          <w:color w:val="222222"/>
          <w:sz w:val="19"/>
          <w:szCs w:val="19"/>
          <w:shd w:val="clear" w:color="auto" w:fill="FFFFFF"/>
        </w:rPr>
        <w:t xml:space="preserve"> </w:t>
      </w:r>
      <w:r w:rsidRPr="00982F51">
        <w:rPr>
          <w:rFonts w:ascii="Times New Roman" w:hAnsi="Times New Roman" w:cs="Times New Roman"/>
          <w:color w:val="222222"/>
          <w:sz w:val="19"/>
          <w:szCs w:val="19"/>
          <w:shd w:val="clear" w:color="auto" w:fill="FFFFFF"/>
        </w:rPr>
        <w:t>Rowe, Tyler, et al. "Inductive meandered metal line metamaterial for rectangular waveguide linings." </w:t>
      </w:r>
      <w:r w:rsidRPr="00982F51">
        <w:rPr>
          <w:rFonts w:ascii="Times New Roman" w:hAnsi="Times New Roman" w:cs="Times New Roman"/>
          <w:iCs/>
          <w:color w:val="222222"/>
          <w:sz w:val="19"/>
          <w:szCs w:val="19"/>
          <w:shd w:val="clear" w:color="auto" w:fill="FFFFFF"/>
        </w:rPr>
        <w:t>IEEE Transactions on Plasma Science</w:t>
      </w:r>
      <w:r w:rsidRPr="00982F51">
        <w:rPr>
          <w:rFonts w:ascii="Times New Roman" w:hAnsi="Times New Roman" w:cs="Times New Roman"/>
          <w:color w:val="222222"/>
          <w:sz w:val="19"/>
          <w:szCs w:val="19"/>
          <w:shd w:val="clear" w:color="auto" w:fill="FFFFFF"/>
        </w:rPr>
        <w:t> 45.4 (2017): 654-664.</w:t>
      </w:r>
    </w:p>
    <w:p w:rsidR="002610C2" w:rsidRPr="00982F51" w:rsidRDefault="00BF6471"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4</w:t>
      </w:r>
      <w:r w:rsidR="006F3B2F" w:rsidRPr="00982F51">
        <w:rPr>
          <w:rFonts w:ascii="Times New Roman" w:hAnsi="Times New Roman" w:cs="Times New Roman"/>
          <w:color w:val="222222"/>
          <w:sz w:val="19"/>
          <w:szCs w:val="19"/>
          <w:shd w:val="clear" w:color="auto" w:fill="FFFFFF"/>
        </w:rPr>
        <w:t>.</w:t>
      </w:r>
      <w:r w:rsidRPr="00982F51">
        <w:rPr>
          <w:rFonts w:ascii="Times New Roman" w:hAnsi="Times New Roman" w:cs="Times New Roman"/>
          <w:color w:val="222222"/>
          <w:sz w:val="19"/>
          <w:szCs w:val="19"/>
          <w:shd w:val="clear" w:color="auto" w:fill="FFFFFF"/>
        </w:rPr>
        <w:t xml:space="preserve"> </w:t>
      </w:r>
      <w:proofErr w:type="spellStart"/>
      <w:r w:rsidRPr="00982F51">
        <w:rPr>
          <w:rFonts w:ascii="Times New Roman" w:hAnsi="Times New Roman" w:cs="Times New Roman"/>
          <w:color w:val="222222"/>
          <w:sz w:val="19"/>
          <w:szCs w:val="19"/>
          <w:shd w:val="clear" w:color="auto" w:fill="FFFFFF"/>
        </w:rPr>
        <w:t>Saindla</w:t>
      </w:r>
      <w:proofErr w:type="spellEnd"/>
      <w:r w:rsidRPr="00982F51">
        <w:rPr>
          <w:rFonts w:ascii="Times New Roman" w:hAnsi="Times New Roman" w:cs="Times New Roman"/>
          <w:color w:val="222222"/>
          <w:sz w:val="19"/>
          <w:szCs w:val="19"/>
          <w:shd w:val="clear" w:color="auto" w:fill="FFFFFF"/>
        </w:rPr>
        <w:t xml:space="preserve">, Naga Sai </w:t>
      </w:r>
      <w:proofErr w:type="spellStart"/>
      <w:r w:rsidRPr="00982F51">
        <w:rPr>
          <w:rFonts w:ascii="Times New Roman" w:hAnsi="Times New Roman" w:cs="Times New Roman"/>
          <w:color w:val="222222"/>
          <w:sz w:val="19"/>
          <w:szCs w:val="19"/>
          <w:shd w:val="clear" w:color="auto" w:fill="FFFFFF"/>
        </w:rPr>
        <w:t>Sharath</w:t>
      </w:r>
      <w:proofErr w:type="spellEnd"/>
      <w:r w:rsidRPr="00982F51">
        <w:rPr>
          <w:rFonts w:ascii="Times New Roman" w:hAnsi="Times New Roman" w:cs="Times New Roman"/>
          <w:color w:val="222222"/>
          <w:sz w:val="19"/>
          <w:szCs w:val="19"/>
          <w:shd w:val="clear" w:color="auto" w:fill="FFFFFF"/>
        </w:rPr>
        <w:t>, et al. "Design and study of waveguide using HFSS-High Frequency Structural Simulator." </w:t>
      </w:r>
      <w:r w:rsidRPr="00982F51">
        <w:rPr>
          <w:rFonts w:ascii="Times New Roman" w:hAnsi="Times New Roman" w:cs="Times New Roman"/>
          <w:iCs/>
          <w:color w:val="222222"/>
          <w:sz w:val="19"/>
          <w:szCs w:val="19"/>
          <w:shd w:val="clear" w:color="auto" w:fill="FFFFFF"/>
        </w:rPr>
        <w:t>Trends in Electronics and Informatics (ICEI), 2017 International Conference on</w:t>
      </w:r>
      <w:r w:rsidRPr="00982F51">
        <w:rPr>
          <w:rFonts w:ascii="Times New Roman" w:hAnsi="Times New Roman" w:cs="Times New Roman"/>
          <w:color w:val="222222"/>
          <w:sz w:val="19"/>
          <w:szCs w:val="19"/>
          <w:shd w:val="clear" w:color="auto" w:fill="FFFFFF"/>
        </w:rPr>
        <w:t>. IEEE, 2017.</w:t>
      </w:r>
    </w:p>
    <w:p w:rsidR="002610C2" w:rsidRPr="00982F51" w:rsidRDefault="008665D5"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5</w:t>
      </w:r>
      <w:r w:rsidR="006F3B2F" w:rsidRPr="00982F51">
        <w:rPr>
          <w:rFonts w:ascii="Times New Roman" w:hAnsi="Times New Roman" w:cs="Times New Roman"/>
          <w:color w:val="222222"/>
          <w:sz w:val="19"/>
          <w:szCs w:val="19"/>
          <w:shd w:val="clear" w:color="auto" w:fill="FFFFFF"/>
        </w:rPr>
        <w:t>.</w:t>
      </w:r>
      <w:r w:rsidR="00F24737" w:rsidRPr="00982F51">
        <w:rPr>
          <w:rFonts w:ascii="Times New Roman" w:hAnsi="Times New Roman" w:cs="Times New Roman"/>
          <w:color w:val="222222"/>
          <w:sz w:val="19"/>
          <w:szCs w:val="19"/>
          <w:shd w:val="clear" w:color="auto" w:fill="FFFFFF"/>
        </w:rPr>
        <w:t xml:space="preserve"> </w:t>
      </w:r>
      <w:proofErr w:type="spellStart"/>
      <w:r w:rsidR="00F24737" w:rsidRPr="00982F51">
        <w:rPr>
          <w:rFonts w:ascii="Times New Roman" w:hAnsi="Times New Roman" w:cs="Times New Roman"/>
          <w:color w:val="222222"/>
          <w:sz w:val="19"/>
          <w:szCs w:val="19"/>
          <w:shd w:val="clear" w:color="auto" w:fill="FFFFFF"/>
        </w:rPr>
        <w:t>Mizutani</w:t>
      </w:r>
      <w:proofErr w:type="spellEnd"/>
      <w:r w:rsidR="00F24737" w:rsidRPr="00982F51">
        <w:rPr>
          <w:rFonts w:ascii="Times New Roman" w:hAnsi="Times New Roman" w:cs="Times New Roman"/>
          <w:color w:val="222222"/>
          <w:sz w:val="19"/>
          <w:szCs w:val="19"/>
          <w:shd w:val="clear" w:color="auto" w:fill="FFFFFF"/>
        </w:rPr>
        <w:t xml:space="preserve">, Y., et al. "Constitution of left-handed waveguide using </w:t>
      </w:r>
      <w:r w:rsidR="00F55274" w:rsidRPr="00982F51">
        <w:rPr>
          <w:rFonts w:ascii="Times New Roman" w:hAnsi="Times New Roman" w:cs="Times New Roman"/>
          <w:color w:val="222222"/>
          <w:sz w:val="19"/>
          <w:szCs w:val="19"/>
          <w:shd w:val="clear" w:color="auto" w:fill="FFFFFF"/>
        </w:rPr>
        <w:t>cut off</w:t>
      </w:r>
      <w:r w:rsidR="00F24737" w:rsidRPr="00982F51">
        <w:rPr>
          <w:rFonts w:ascii="Times New Roman" w:hAnsi="Times New Roman" w:cs="Times New Roman"/>
          <w:color w:val="222222"/>
          <w:sz w:val="19"/>
          <w:szCs w:val="19"/>
          <w:shd w:val="clear" w:color="auto" w:fill="FFFFFF"/>
        </w:rPr>
        <w:t xml:space="preserve"> TM mode." </w:t>
      </w:r>
      <w:r w:rsidR="00F24737" w:rsidRPr="00982F51">
        <w:rPr>
          <w:rFonts w:ascii="Times New Roman" w:hAnsi="Times New Roman" w:cs="Times New Roman"/>
          <w:iCs/>
          <w:color w:val="222222"/>
          <w:sz w:val="19"/>
          <w:szCs w:val="19"/>
          <w:shd w:val="clear" w:color="auto" w:fill="FFFFFF"/>
        </w:rPr>
        <w:t>Microwave Conference (APMC), 2014 Asia-Pacific</w:t>
      </w:r>
      <w:r w:rsidR="00F24737" w:rsidRPr="00982F51">
        <w:rPr>
          <w:rFonts w:ascii="Times New Roman" w:hAnsi="Times New Roman" w:cs="Times New Roman"/>
          <w:color w:val="222222"/>
          <w:sz w:val="19"/>
          <w:szCs w:val="19"/>
          <w:shd w:val="clear" w:color="auto" w:fill="FFFFFF"/>
        </w:rPr>
        <w:t>. IEEE, 2014.</w:t>
      </w:r>
    </w:p>
    <w:p w:rsidR="00F24737" w:rsidRPr="00982F51" w:rsidRDefault="00F24737"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lastRenderedPageBreak/>
        <w:t>6</w:t>
      </w:r>
      <w:r w:rsidR="006F3B2F" w:rsidRPr="00982F51">
        <w:rPr>
          <w:rFonts w:ascii="Times New Roman" w:hAnsi="Times New Roman" w:cs="Times New Roman"/>
          <w:color w:val="222222"/>
          <w:sz w:val="19"/>
          <w:szCs w:val="19"/>
          <w:shd w:val="clear" w:color="auto" w:fill="FFFFFF"/>
        </w:rPr>
        <w:t>.</w:t>
      </w:r>
      <w:r w:rsidRPr="00982F51">
        <w:rPr>
          <w:rFonts w:ascii="Times New Roman" w:hAnsi="Times New Roman" w:cs="Times New Roman"/>
          <w:color w:val="222222"/>
          <w:sz w:val="19"/>
          <w:szCs w:val="19"/>
          <w:shd w:val="clear" w:color="auto" w:fill="FFFFFF"/>
        </w:rPr>
        <w:t xml:space="preserve"> </w:t>
      </w:r>
      <w:proofErr w:type="spellStart"/>
      <w:r w:rsidRPr="00982F51">
        <w:rPr>
          <w:rFonts w:ascii="Times New Roman" w:hAnsi="Times New Roman" w:cs="Times New Roman"/>
          <w:color w:val="222222"/>
          <w:sz w:val="19"/>
          <w:szCs w:val="19"/>
          <w:shd w:val="clear" w:color="auto" w:fill="FFFFFF"/>
        </w:rPr>
        <w:t>Mizutani</w:t>
      </w:r>
      <w:proofErr w:type="spellEnd"/>
      <w:r w:rsidRPr="00982F51">
        <w:rPr>
          <w:rFonts w:ascii="Times New Roman" w:hAnsi="Times New Roman" w:cs="Times New Roman"/>
          <w:color w:val="222222"/>
          <w:sz w:val="19"/>
          <w:szCs w:val="19"/>
          <w:shd w:val="clear" w:color="auto" w:fill="FFFFFF"/>
        </w:rPr>
        <w:t xml:space="preserve">, Y., </w:t>
      </w:r>
      <w:proofErr w:type="spellStart"/>
      <w:r w:rsidRPr="00982F51">
        <w:rPr>
          <w:rFonts w:ascii="Times New Roman" w:hAnsi="Times New Roman" w:cs="Times New Roman"/>
          <w:color w:val="222222"/>
          <w:sz w:val="19"/>
          <w:szCs w:val="19"/>
          <w:shd w:val="clear" w:color="auto" w:fill="FFFFFF"/>
        </w:rPr>
        <w:t>Kishihara</w:t>
      </w:r>
      <w:proofErr w:type="spellEnd"/>
      <w:r w:rsidRPr="00982F51">
        <w:rPr>
          <w:rFonts w:ascii="Times New Roman" w:hAnsi="Times New Roman" w:cs="Times New Roman"/>
          <w:color w:val="222222"/>
          <w:sz w:val="19"/>
          <w:szCs w:val="19"/>
          <w:shd w:val="clear" w:color="auto" w:fill="FFFFFF"/>
        </w:rPr>
        <w:t xml:space="preserve">, M., </w:t>
      </w:r>
      <w:proofErr w:type="spellStart"/>
      <w:r w:rsidRPr="00982F51">
        <w:rPr>
          <w:rFonts w:ascii="Times New Roman" w:hAnsi="Times New Roman" w:cs="Times New Roman"/>
          <w:color w:val="222222"/>
          <w:sz w:val="19"/>
          <w:szCs w:val="19"/>
          <w:shd w:val="clear" w:color="auto" w:fill="FFFFFF"/>
        </w:rPr>
        <w:t>Ohta</w:t>
      </w:r>
      <w:proofErr w:type="spellEnd"/>
      <w:r w:rsidRPr="00982F51">
        <w:rPr>
          <w:rFonts w:ascii="Times New Roman" w:hAnsi="Times New Roman" w:cs="Times New Roman"/>
          <w:color w:val="222222"/>
          <w:sz w:val="19"/>
          <w:szCs w:val="19"/>
          <w:shd w:val="clear" w:color="auto" w:fill="FFFFFF"/>
        </w:rPr>
        <w:t xml:space="preserve">, I., Okubo, K. and </w:t>
      </w:r>
      <w:proofErr w:type="spellStart"/>
      <w:r w:rsidRPr="00982F51">
        <w:rPr>
          <w:rFonts w:ascii="Times New Roman" w:hAnsi="Times New Roman" w:cs="Times New Roman"/>
          <w:color w:val="222222"/>
          <w:sz w:val="19"/>
          <w:szCs w:val="19"/>
          <w:shd w:val="clear" w:color="auto" w:fill="FFFFFF"/>
        </w:rPr>
        <w:t>Takimoto</w:t>
      </w:r>
      <w:proofErr w:type="spellEnd"/>
      <w:r w:rsidRPr="00982F51">
        <w:rPr>
          <w:rFonts w:ascii="Times New Roman" w:hAnsi="Times New Roman" w:cs="Times New Roman"/>
          <w:color w:val="222222"/>
          <w:sz w:val="19"/>
          <w:szCs w:val="19"/>
          <w:shd w:val="clear" w:color="auto" w:fill="FFFFFF"/>
        </w:rPr>
        <w:t xml:space="preserve">, H., 2014, November. Constitution of left-handed waveguide using </w:t>
      </w:r>
      <w:r w:rsidR="0083436E" w:rsidRPr="00982F51">
        <w:rPr>
          <w:rFonts w:ascii="Times New Roman" w:hAnsi="Times New Roman" w:cs="Times New Roman"/>
          <w:color w:val="222222"/>
          <w:sz w:val="19"/>
          <w:szCs w:val="19"/>
          <w:shd w:val="clear" w:color="auto" w:fill="FFFFFF"/>
        </w:rPr>
        <w:t>cut off</w:t>
      </w:r>
      <w:r w:rsidRPr="00982F51">
        <w:rPr>
          <w:rFonts w:ascii="Times New Roman" w:hAnsi="Times New Roman" w:cs="Times New Roman"/>
          <w:color w:val="222222"/>
          <w:sz w:val="19"/>
          <w:szCs w:val="19"/>
          <w:shd w:val="clear" w:color="auto" w:fill="FFFFFF"/>
        </w:rPr>
        <w:t xml:space="preserve"> TM mode. In </w:t>
      </w:r>
      <w:r w:rsidRPr="00982F51">
        <w:rPr>
          <w:rFonts w:ascii="Times New Roman" w:hAnsi="Times New Roman" w:cs="Times New Roman"/>
          <w:iCs/>
          <w:color w:val="222222"/>
          <w:sz w:val="19"/>
          <w:szCs w:val="19"/>
          <w:shd w:val="clear" w:color="auto" w:fill="FFFFFF"/>
        </w:rPr>
        <w:t>Microwave Conference (APMC), 2014 Asia-Pacific</w:t>
      </w:r>
      <w:r w:rsidRPr="00982F51">
        <w:rPr>
          <w:rFonts w:ascii="Times New Roman" w:hAnsi="Times New Roman" w:cs="Times New Roman"/>
          <w:color w:val="222222"/>
          <w:sz w:val="19"/>
          <w:szCs w:val="19"/>
          <w:shd w:val="clear" w:color="auto" w:fill="FFFFFF"/>
        </w:rPr>
        <w:t> (pp. 208-210). IEEE.</w:t>
      </w:r>
    </w:p>
    <w:p w:rsidR="00F24737" w:rsidRPr="00982F51" w:rsidRDefault="00F24737"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7</w:t>
      </w:r>
      <w:r w:rsidR="006F3B2F" w:rsidRPr="00982F51">
        <w:rPr>
          <w:rFonts w:ascii="Times New Roman" w:hAnsi="Times New Roman" w:cs="Times New Roman"/>
          <w:color w:val="222222"/>
          <w:sz w:val="19"/>
          <w:szCs w:val="19"/>
          <w:shd w:val="clear" w:color="auto" w:fill="FFFFFF"/>
        </w:rPr>
        <w:t>.</w:t>
      </w:r>
      <w:r w:rsidR="00AE10E9" w:rsidRPr="00982F51">
        <w:rPr>
          <w:rFonts w:ascii="Times New Roman" w:hAnsi="Times New Roman" w:cs="Times New Roman"/>
          <w:color w:val="222222"/>
          <w:sz w:val="19"/>
          <w:szCs w:val="19"/>
          <w:shd w:val="clear" w:color="auto" w:fill="FFFFFF"/>
        </w:rPr>
        <w:t xml:space="preserve"> Nishimura, S., </w:t>
      </w:r>
      <w:proofErr w:type="spellStart"/>
      <w:r w:rsidR="00AE10E9" w:rsidRPr="00982F51">
        <w:rPr>
          <w:rFonts w:ascii="Times New Roman" w:hAnsi="Times New Roman" w:cs="Times New Roman"/>
          <w:color w:val="222222"/>
          <w:sz w:val="19"/>
          <w:szCs w:val="19"/>
          <w:shd w:val="clear" w:color="auto" w:fill="FFFFFF"/>
        </w:rPr>
        <w:t>Deguchi</w:t>
      </w:r>
      <w:proofErr w:type="spellEnd"/>
      <w:r w:rsidR="00AE10E9" w:rsidRPr="00982F51">
        <w:rPr>
          <w:rFonts w:ascii="Times New Roman" w:hAnsi="Times New Roman" w:cs="Times New Roman"/>
          <w:color w:val="222222"/>
          <w:sz w:val="19"/>
          <w:szCs w:val="19"/>
          <w:shd w:val="clear" w:color="auto" w:fill="FFFFFF"/>
        </w:rPr>
        <w:t>, H., &amp; Tsuji, M. (2015, June). Radiation characteristics in new CRLH cylindrical waveguides. In </w:t>
      </w:r>
      <w:r w:rsidR="00AE10E9" w:rsidRPr="00982F51">
        <w:rPr>
          <w:rFonts w:ascii="Times New Roman" w:hAnsi="Times New Roman" w:cs="Times New Roman"/>
          <w:iCs/>
          <w:color w:val="222222"/>
          <w:sz w:val="19"/>
          <w:szCs w:val="19"/>
          <w:shd w:val="clear" w:color="auto" w:fill="FFFFFF"/>
        </w:rPr>
        <w:t>Antennas and Propagation (APCAP), 2015 IEEE 4th Asia-Pacific Conference on</w:t>
      </w:r>
      <w:r w:rsidR="00AE10E9" w:rsidRPr="00982F51">
        <w:rPr>
          <w:rFonts w:ascii="Times New Roman" w:hAnsi="Times New Roman" w:cs="Times New Roman"/>
          <w:color w:val="222222"/>
          <w:sz w:val="19"/>
          <w:szCs w:val="19"/>
          <w:shd w:val="clear" w:color="auto" w:fill="FFFFFF"/>
        </w:rPr>
        <w:t> (pp. 350-352). IEEE.</w:t>
      </w:r>
    </w:p>
    <w:p w:rsidR="00ED58BF" w:rsidRPr="00982F51" w:rsidRDefault="00ED58BF"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8</w:t>
      </w:r>
      <w:r w:rsidR="006F3B2F" w:rsidRPr="00982F51">
        <w:rPr>
          <w:rFonts w:ascii="Times New Roman" w:hAnsi="Times New Roman" w:cs="Times New Roman"/>
          <w:color w:val="222222"/>
          <w:sz w:val="19"/>
          <w:szCs w:val="19"/>
          <w:shd w:val="clear" w:color="auto" w:fill="FFFFFF"/>
        </w:rPr>
        <w:t>.</w:t>
      </w:r>
      <w:r w:rsidRPr="00982F51">
        <w:rPr>
          <w:rFonts w:ascii="Times New Roman" w:hAnsi="Times New Roman" w:cs="Times New Roman"/>
          <w:color w:val="222222"/>
          <w:sz w:val="19"/>
          <w:szCs w:val="19"/>
          <w:shd w:val="clear" w:color="auto" w:fill="FFFFFF"/>
        </w:rPr>
        <w:t xml:space="preserve"> Lee, C. S., S. W. Lee, and S. L. Chuang. "Plot of modal field distribution in rectangular and circular waveguides." </w:t>
      </w:r>
      <w:r w:rsidRPr="00982F51">
        <w:rPr>
          <w:rFonts w:ascii="Times New Roman" w:hAnsi="Times New Roman" w:cs="Times New Roman"/>
          <w:iCs/>
          <w:color w:val="222222"/>
          <w:sz w:val="19"/>
          <w:szCs w:val="19"/>
          <w:shd w:val="clear" w:color="auto" w:fill="FFFFFF"/>
        </w:rPr>
        <w:t>IEEE transactions on microwave theory and techniques</w:t>
      </w:r>
      <w:r w:rsidRPr="00982F51">
        <w:rPr>
          <w:rFonts w:ascii="Times New Roman" w:hAnsi="Times New Roman" w:cs="Times New Roman"/>
          <w:color w:val="222222"/>
          <w:sz w:val="19"/>
          <w:szCs w:val="19"/>
          <w:shd w:val="clear" w:color="auto" w:fill="FFFFFF"/>
        </w:rPr>
        <w:t> 33.3 (1985): 271-274.</w:t>
      </w:r>
    </w:p>
    <w:p w:rsidR="004A5C87" w:rsidRDefault="00ED58BF" w:rsidP="00FB3396">
      <w:pPr>
        <w:jc w:val="both"/>
        <w:rPr>
          <w:rFonts w:ascii="Times New Roman" w:hAnsi="Times New Roman" w:cs="Times New Roman"/>
          <w:color w:val="222222"/>
          <w:sz w:val="19"/>
          <w:szCs w:val="19"/>
          <w:shd w:val="clear" w:color="auto" w:fill="FFFFFF"/>
        </w:rPr>
      </w:pPr>
      <w:r w:rsidRPr="00982F51">
        <w:rPr>
          <w:rFonts w:ascii="Times New Roman" w:hAnsi="Times New Roman" w:cs="Times New Roman"/>
          <w:color w:val="222222"/>
          <w:sz w:val="19"/>
          <w:szCs w:val="19"/>
          <w:shd w:val="clear" w:color="auto" w:fill="FFFFFF"/>
        </w:rPr>
        <w:t>9</w:t>
      </w:r>
      <w:r w:rsidR="006F3B2F" w:rsidRPr="00982F51">
        <w:rPr>
          <w:rFonts w:ascii="Times New Roman" w:hAnsi="Times New Roman" w:cs="Times New Roman"/>
          <w:color w:val="222222"/>
          <w:sz w:val="19"/>
          <w:szCs w:val="19"/>
          <w:shd w:val="clear" w:color="auto" w:fill="FFFFFF"/>
        </w:rPr>
        <w:t>.</w:t>
      </w:r>
      <w:r w:rsidRPr="00982F51">
        <w:rPr>
          <w:rFonts w:ascii="Times New Roman" w:hAnsi="Times New Roman" w:cs="Times New Roman"/>
          <w:color w:val="222222"/>
          <w:sz w:val="19"/>
          <w:szCs w:val="19"/>
          <w:shd w:val="clear" w:color="auto" w:fill="FFFFFF"/>
        </w:rPr>
        <w:t xml:space="preserve"> Jiao, Chong-Qing. "Selective suppression of electromagnetic modes in a rectangular waveguide by </w:t>
      </w:r>
      <w:r w:rsidRPr="00982F51">
        <w:rPr>
          <w:rFonts w:ascii="Times New Roman" w:hAnsi="Times New Roman" w:cs="Times New Roman"/>
          <w:color w:val="222222"/>
          <w:sz w:val="19"/>
          <w:szCs w:val="19"/>
          <w:shd w:val="clear" w:color="auto" w:fill="FFFFFF"/>
        </w:rPr>
        <w:lastRenderedPageBreak/>
        <w:t>using distributed wall losses." </w:t>
      </w:r>
      <w:r w:rsidRPr="00982F51">
        <w:rPr>
          <w:rFonts w:ascii="Times New Roman" w:hAnsi="Times New Roman" w:cs="Times New Roman"/>
          <w:iCs/>
          <w:color w:val="222222"/>
          <w:sz w:val="19"/>
          <w:szCs w:val="19"/>
          <w:shd w:val="clear" w:color="auto" w:fill="FFFFFF"/>
        </w:rPr>
        <w:t xml:space="preserve">Progress </w:t>
      </w:r>
      <w:r w:rsidR="0097692C" w:rsidRPr="00982F51">
        <w:rPr>
          <w:rFonts w:ascii="Times New Roman" w:hAnsi="Times New Roman" w:cs="Times New Roman"/>
          <w:iCs/>
          <w:color w:val="222222"/>
          <w:sz w:val="19"/>
          <w:szCs w:val="19"/>
          <w:shd w:val="clear" w:color="auto" w:fill="FFFFFF"/>
        </w:rPr>
        <w:t>i</w:t>
      </w:r>
      <w:r w:rsidRPr="00982F51">
        <w:rPr>
          <w:rFonts w:ascii="Times New Roman" w:hAnsi="Times New Roman" w:cs="Times New Roman"/>
          <w:iCs/>
          <w:color w:val="222222"/>
          <w:sz w:val="19"/>
          <w:szCs w:val="19"/>
          <w:shd w:val="clear" w:color="auto" w:fill="FFFFFF"/>
        </w:rPr>
        <w:t>n Electromagnetics Research</w:t>
      </w:r>
      <w:r w:rsidRPr="00982F51">
        <w:rPr>
          <w:rFonts w:ascii="Times New Roman" w:hAnsi="Times New Roman" w:cs="Times New Roman"/>
          <w:color w:val="222222"/>
          <w:sz w:val="19"/>
          <w:szCs w:val="19"/>
          <w:shd w:val="clear" w:color="auto" w:fill="FFFFFF"/>
        </w:rPr>
        <w:t> 22 (2011): 119-128.</w:t>
      </w:r>
    </w:p>
    <w:p w:rsidR="00B41865" w:rsidRDefault="00F62296" w:rsidP="00B41865">
      <w:pPr>
        <w:spacing w:after="0" w:line="240" w:lineRule="auto"/>
        <w:jc w:val="both"/>
        <w:rPr>
          <w:rFonts w:ascii="Times New Roman" w:eastAsia="Times New Roman" w:hAnsi="Times New Roman" w:cs="Times New Roman"/>
          <w:sz w:val="19"/>
          <w:szCs w:val="19"/>
          <w:bdr w:val="none" w:sz="0" w:space="0" w:color="auto" w:frame="1"/>
          <w:lang w:eastAsia="en-IN" w:bidi="ar-SA"/>
        </w:rPr>
      </w:pPr>
      <w:r>
        <w:rPr>
          <w:rFonts w:ascii="Times New Roman" w:hAnsi="Times New Roman" w:cs="Times New Roman"/>
          <w:color w:val="222222"/>
          <w:sz w:val="19"/>
          <w:szCs w:val="19"/>
          <w:shd w:val="clear" w:color="auto" w:fill="FFFFFF"/>
        </w:rPr>
        <w:t>10.</w:t>
      </w:r>
      <w:r w:rsidR="00CB49A2">
        <w:rPr>
          <w:rFonts w:ascii="Times New Roman" w:hAnsi="Times New Roman" w:cs="Times New Roman"/>
          <w:color w:val="222222"/>
          <w:sz w:val="19"/>
          <w:szCs w:val="19"/>
          <w:shd w:val="clear" w:color="auto" w:fill="FFFFFF"/>
        </w:rPr>
        <w:t xml:space="preserve"> </w:t>
      </w:r>
      <w:r>
        <w:rPr>
          <w:rFonts w:ascii="Times New Roman" w:hAnsi="Times New Roman" w:cs="Times New Roman"/>
          <w:color w:val="222222"/>
          <w:sz w:val="19"/>
          <w:szCs w:val="19"/>
          <w:shd w:val="clear" w:color="auto" w:fill="FFFFFF"/>
        </w:rPr>
        <w:t>K. Raj Kamal and Immadi.G. “</w:t>
      </w:r>
      <w:r w:rsidR="00B41865">
        <w:rPr>
          <w:rFonts w:ascii="Times New Roman" w:hAnsi="Times New Roman" w:cs="Times New Roman"/>
          <w:color w:val="222222"/>
          <w:sz w:val="19"/>
          <w:szCs w:val="19"/>
          <w:shd w:val="clear" w:color="auto" w:fill="FFFFFF"/>
        </w:rPr>
        <w:t xml:space="preserve">A compact UWB microstrip patch antenna using coplanar waveguide feeding for bio medical applications </w:t>
      </w:r>
      <w:r w:rsidR="00B41865" w:rsidRPr="00F62296">
        <w:rPr>
          <w:rFonts w:ascii="Times New Roman" w:eastAsia="Times New Roman" w:hAnsi="Times New Roman" w:cs="Times New Roman"/>
          <w:sz w:val="19"/>
          <w:szCs w:val="19"/>
          <w:bdr w:val="none" w:sz="0" w:space="0" w:color="auto" w:frame="1"/>
          <w:lang w:eastAsia="en-IN" w:bidi="ar-SA"/>
        </w:rPr>
        <w:t>Volume 13, Issue 3, 1 February 2018, Pages 976-981</w:t>
      </w:r>
      <w:r w:rsidR="00B7161C">
        <w:rPr>
          <w:rFonts w:ascii="Times New Roman" w:eastAsia="Times New Roman" w:hAnsi="Times New Roman" w:cs="Times New Roman"/>
          <w:sz w:val="19"/>
          <w:szCs w:val="19"/>
          <w:bdr w:val="none" w:sz="0" w:space="0" w:color="auto" w:frame="1"/>
          <w:lang w:eastAsia="en-IN" w:bidi="ar-SA"/>
        </w:rPr>
        <w:t>.</w:t>
      </w:r>
    </w:p>
    <w:p w:rsidR="00CB49A2" w:rsidRDefault="00CB49A2" w:rsidP="00B41865">
      <w:pPr>
        <w:spacing w:after="0" w:line="240" w:lineRule="auto"/>
        <w:jc w:val="both"/>
        <w:rPr>
          <w:rFonts w:ascii="Times New Roman" w:eastAsia="Times New Roman" w:hAnsi="Times New Roman" w:cs="Times New Roman"/>
          <w:sz w:val="19"/>
          <w:szCs w:val="19"/>
          <w:bdr w:val="none" w:sz="0" w:space="0" w:color="auto" w:frame="1"/>
          <w:lang w:eastAsia="en-IN" w:bidi="ar-SA"/>
        </w:rPr>
      </w:pPr>
    </w:p>
    <w:p w:rsidR="00CB49A2" w:rsidRDefault="00CB49A2" w:rsidP="00B41865">
      <w:pPr>
        <w:spacing w:after="0" w:line="240" w:lineRule="auto"/>
        <w:jc w:val="both"/>
        <w:rPr>
          <w:rFonts w:ascii="Times New Roman" w:hAnsi="Times New Roman" w:cs="Times New Roman"/>
          <w:sz w:val="19"/>
          <w:szCs w:val="19"/>
        </w:rPr>
      </w:pPr>
      <w:r w:rsidRPr="00200E94">
        <w:rPr>
          <w:rFonts w:ascii="Times New Roman" w:eastAsia="Times New Roman" w:hAnsi="Times New Roman" w:cs="Times New Roman"/>
          <w:sz w:val="19"/>
          <w:szCs w:val="19"/>
          <w:bdr w:val="none" w:sz="0" w:space="0" w:color="auto" w:frame="1"/>
          <w:lang w:eastAsia="en-IN" w:bidi="ar-SA"/>
        </w:rPr>
        <w:t>11.</w:t>
      </w:r>
      <w:r w:rsidRPr="00200E94">
        <w:rPr>
          <w:rFonts w:ascii="Times New Roman" w:hAnsi="Times New Roman" w:cs="Times New Roman"/>
          <w:sz w:val="19"/>
          <w:szCs w:val="19"/>
        </w:rPr>
        <w:t xml:space="preserve"> I. Govardhani, M. Venkata Narayana, A. Navya and A. Roja, “Reflector array antenna design at millimetric band for on the move applications.” ARPN Journal of Engineering and Applied Sciences, Volume 13, Issue 1, pp 352-359, January 2018, ISSN 1819-6608</w:t>
      </w:r>
      <w:r w:rsidR="00200E94">
        <w:rPr>
          <w:rFonts w:ascii="Times New Roman" w:hAnsi="Times New Roman" w:cs="Times New Roman"/>
          <w:sz w:val="19"/>
          <w:szCs w:val="19"/>
        </w:rPr>
        <w:t>.</w:t>
      </w:r>
    </w:p>
    <w:p w:rsidR="00F62296" w:rsidRPr="00982F51" w:rsidRDefault="00200E94" w:rsidP="009062D8">
      <w:pPr>
        <w:shd w:val="clear" w:color="auto" w:fill="FFFFFF"/>
        <w:spacing w:before="100" w:beforeAutospacing="1" w:after="100" w:afterAutospacing="1" w:line="240" w:lineRule="auto"/>
        <w:rPr>
          <w:rFonts w:ascii="Times New Roman" w:hAnsi="Times New Roman" w:cs="Times New Roman"/>
          <w:color w:val="222222"/>
          <w:sz w:val="19"/>
          <w:szCs w:val="19"/>
          <w:shd w:val="clear" w:color="auto" w:fill="FFFFFF"/>
        </w:rPr>
        <w:sectPr w:rsidR="00F62296" w:rsidRPr="00982F51" w:rsidSect="00B13C4E">
          <w:type w:val="continuous"/>
          <w:pgSz w:w="11906" w:h="16838"/>
          <w:pgMar w:top="1134" w:right="1134" w:bottom="1134" w:left="1134" w:header="709" w:footer="709" w:gutter="0"/>
          <w:cols w:num="2" w:space="708"/>
          <w:docGrid w:linePitch="360"/>
        </w:sectPr>
      </w:pPr>
      <w:r>
        <w:rPr>
          <w:rFonts w:ascii="Times New Roman" w:eastAsia="Times New Roman" w:hAnsi="Times New Roman" w:cs="Times New Roman"/>
          <w:sz w:val="19"/>
          <w:szCs w:val="19"/>
          <w:bdr w:val="none" w:sz="0" w:space="0" w:color="auto" w:frame="1"/>
          <w:lang w:eastAsia="en-IN" w:bidi="ar-SA"/>
        </w:rPr>
        <w:t xml:space="preserve">12. </w:t>
      </w:r>
      <w:hyperlink r:id="rId21" w:tooltip="Show Author Details" w:history="1">
        <w:r w:rsidR="00690748" w:rsidRPr="00200E94">
          <w:rPr>
            <w:rFonts w:ascii="Times New Roman" w:eastAsia="Times New Roman" w:hAnsi="Times New Roman" w:cs="Times New Roman"/>
            <w:color w:val="323232"/>
            <w:sz w:val="19"/>
            <w:szCs w:val="19"/>
            <w:lang w:eastAsia="en-IN" w:bidi="ar-SA"/>
          </w:rPr>
          <w:t>Bai, B.K.</w:t>
        </w:r>
      </w:hyperlink>
      <w:r w:rsidR="00690748">
        <w:rPr>
          <w:rFonts w:ascii="Times New Roman" w:eastAsia="Times New Roman" w:hAnsi="Times New Roman" w:cs="Times New Roman"/>
          <w:color w:val="323232"/>
          <w:sz w:val="19"/>
          <w:szCs w:val="19"/>
          <w:lang w:eastAsia="en-IN" w:bidi="ar-SA"/>
        </w:rPr>
        <w:t xml:space="preserve">and </w:t>
      </w:r>
      <w:r w:rsidR="00690748">
        <w:rPr>
          <w:rFonts w:ascii="Times New Roman" w:hAnsi="Times New Roman" w:cs="Times New Roman"/>
          <w:color w:val="222222"/>
          <w:sz w:val="19"/>
          <w:szCs w:val="19"/>
          <w:shd w:val="clear" w:color="auto" w:fill="FFFFFF"/>
        </w:rPr>
        <w:t>Immadi.G</w:t>
      </w:r>
      <w:r w:rsidR="007D1EEF">
        <w:rPr>
          <w:rFonts w:ascii="Times New Roman" w:hAnsi="Times New Roman" w:cs="Times New Roman"/>
          <w:color w:val="222222"/>
          <w:sz w:val="19"/>
          <w:szCs w:val="19"/>
          <w:shd w:val="clear" w:color="auto" w:fill="FFFFFF"/>
        </w:rPr>
        <w:t>, “</w:t>
      </w:r>
      <w:r w:rsidR="007D1EEF" w:rsidRPr="00200E94">
        <w:rPr>
          <w:rFonts w:ascii="Times New Roman" w:eastAsia="Times New Roman" w:hAnsi="Times New Roman" w:cs="Times New Roman"/>
          <w:color w:val="323232"/>
          <w:sz w:val="19"/>
          <w:szCs w:val="19"/>
          <w:lang w:eastAsia="en-IN" w:bidi="ar-SA"/>
        </w:rPr>
        <w:t xml:space="preserve">Design and analysis of rectangular microstrip array antenna at </w:t>
      </w:r>
      <w:proofErr w:type="spellStart"/>
      <w:r w:rsidR="007D1EEF" w:rsidRPr="00200E94">
        <w:rPr>
          <w:rFonts w:ascii="Times New Roman" w:eastAsia="Times New Roman" w:hAnsi="Times New Roman" w:cs="Times New Roman"/>
          <w:color w:val="323232"/>
          <w:sz w:val="19"/>
          <w:szCs w:val="19"/>
          <w:lang w:eastAsia="en-IN" w:bidi="ar-SA"/>
        </w:rPr>
        <w:t>Ka</w:t>
      </w:r>
      <w:proofErr w:type="spellEnd"/>
      <w:r w:rsidR="007D1EEF" w:rsidRPr="00200E94">
        <w:rPr>
          <w:rFonts w:ascii="Times New Roman" w:eastAsia="Times New Roman" w:hAnsi="Times New Roman" w:cs="Times New Roman"/>
          <w:color w:val="323232"/>
          <w:sz w:val="19"/>
          <w:szCs w:val="19"/>
          <w:lang w:eastAsia="en-IN" w:bidi="ar-SA"/>
        </w:rPr>
        <w:t xml:space="preserve"> band </w:t>
      </w:r>
      <w:proofErr w:type="spellStart"/>
      <w:r w:rsidR="007D1EEF" w:rsidRPr="00200E94">
        <w:rPr>
          <w:rFonts w:ascii="Times New Roman" w:eastAsia="Times New Roman" w:hAnsi="Times New Roman" w:cs="Times New Roman"/>
          <w:color w:val="323232"/>
          <w:sz w:val="19"/>
          <w:szCs w:val="19"/>
          <w:lang w:eastAsia="en-IN" w:bidi="ar-SA"/>
        </w:rPr>
        <w:t>becon</w:t>
      </w:r>
      <w:proofErr w:type="spellEnd"/>
      <w:r w:rsidR="007D1EEF" w:rsidRPr="00200E94">
        <w:rPr>
          <w:rFonts w:ascii="Times New Roman" w:eastAsia="Times New Roman" w:hAnsi="Times New Roman" w:cs="Times New Roman"/>
          <w:color w:val="323232"/>
          <w:sz w:val="19"/>
          <w:szCs w:val="19"/>
          <w:lang w:eastAsia="en-IN" w:bidi="ar-SA"/>
        </w:rPr>
        <w:t xml:space="preserve"> frequency</w:t>
      </w:r>
      <w:r w:rsidR="007D1EEF">
        <w:rPr>
          <w:rFonts w:ascii="Times New Roman" w:eastAsia="Times New Roman" w:hAnsi="Times New Roman" w:cs="Times New Roman"/>
          <w:color w:val="323232"/>
          <w:sz w:val="19"/>
          <w:szCs w:val="19"/>
          <w:lang w:eastAsia="en-IN" w:bidi="ar-SA"/>
        </w:rPr>
        <w:t xml:space="preserve"> 20.2GHz,”</w:t>
      </w:r>
      <w:r w:rsidR="006B7CE0">
        <w:rPr>
          <w:rFonts w:ascii="Times New Roman" w:eastAsia="Times New Roman" w:hAnsi="Times New Roman" w:cs="Times New Roman"/>
          <w:color w:val="323232"/>
          <w:sz w:val="19"/>
          <w:szCs w:val="19"/>
          <w:lang w:eastAsia="en-IN" w:bidi="ar-SA"/>
        </w:rPr>
        <w:t xml:space="preserve"> </w:t>
      </w:r>
      <w:r w:rsidRPr="00200E94">
        <w:rPr>
          <w:rFonts w:ascii="Times New Roman" w:eastAsia="Times New Roman" w:hAnsi="Times New Roman" w:cs="Times New Roman"/>
          <w:sz w:val="19"/>
          <w:szCs w:val="19"/>
          <w:bdr w:val="none" w:sz="0" w:space="0" w:color="auto" w:frame="1"/>
          <w:lang w:eastAsia="en-IN" w:bidi="ar-SA"/>
        </w:rPr>
        <w:t>Volume 7, Issue 3.12 Special Issue 12, 2018, Pages 214-217</w:t>
      </w:r>
      <w:r w:rsidR="00355DBE">
        <w:rPr>
          <w:rFonts w:ascii="Times New Roman" w:eastAsia="Times New Roman" w:hAnsi="Times New Roman" w:cs="Times New Roman"/>
          <w:sz w:val="19"/>
          <w:szCs w:val="19"/>
          <w:bdr w:val="none" w:sz="0" w:space="0" w:color="auto" w:frame="1"/>
          <w:lang w:eastAsia="en-IN" w:bidi="ar-SA"/>
        </w:rPr>
        <w:t>.</w:t>
      </w:r>
    </w:p>
    <w:p w:rsidR="00355DBE" w:rsidRPr="00F62296" w:rsidRDefault="00355DBE" w:rsidP="00DC5F59">
      <w:pPr>
        <w:shd w:val="clear" w:color="auto" w:fill="FFFFFF"/>
        <w:spacing w:after="0" w:line="240" w:lineRule="auto"/>
        <w:rPr>
          <w:rFonts w:ascii="Arial" w:eastAsia="Times New Roman" w:hAnsi="Arial" w:cs="Arial"/>
          <w:color w:val="323232"/>
          <w:sz w:val="24"/>
          <w:szCs w:val="24"/>
          <w:lang w:eastAsia="en-IN" w:bidi="ar-SA"/>
        </w:rPr>
      </w:pPr>
    </w:p>
    <w:sectPr w:rsidR="00355DBE" w:rsidRPr="00F62296" w:rsidSect="00B13C4E">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5A"/>
    <w:multiLevelType w:val="multilevel"/>
    <w:tmpl w:val="766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7A76E3"/>
    <w:multiLevelType w:val="hybridMultilevel"/>
    <w:tmpl w:val="8046A2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E1F3C3A"/>
    <w:multiLevelType w:val="multilevel"/>
    <w:tmpl w:val="59FA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BA2034"/>
    <w:multiLevelType w:val="multilevel"/>
    <w:tmpl w:val="ACDAA770"/>
    <w:lvl w:ilvl="0">
      <w:start w:val="1"/>
      <w:numFmt w:val="decimal"/>
      <w:lvlText w:val="%1."/>
      <w:lvlJc w:val="left"/>
      <w:pPr>
        <w:ind w:left="720" w:hanging="360"/>
      </w:pPr>
      <w:rPr>
        <w:rFonts w:hint="default"/>
        <w:sz w:val="28"/>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C7D03A7"/>
    <w:multiLevelType w:val="hybridMultilevel"/>
    <w:tmpl w:val="D498669A"/>
    <w:lvl w:ilvl="0" w:tplc="0E9030D6">
      <w:start w:val="1"/>
      <w:numFmt w:val="decimal"/>
      <w:lvlText w:val="%1."/>
      <w:lvlJc w:val="left"/>
      <w:pPr>
        <w:ind w:left="720" w:hanging="360"/>
      </w:pPr>
      <w:rPr>
        <w:rFonts w:ascii="Arial" w:hAnsi="Arial" w:cs="Arial" w:hint="default"/>
        <w:color w:val="222222"/>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E6B031E"/>
    <w:multiLevelType w:val="hybridMultilevel"/>
    <w:tmpl w:val="E3A6F4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4301DB4"/>
    <w:multiLevelType w:val="hybridMultilevel"/>
    <w:tmpl w:val="451A81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F2427F"/>
    <w:multiLevelType w:val="hybridMultilevel"/>
    <w:tmpl w:val="73FC2F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7"/>
  </w:num>
  <w:num w:numId="5">
    <w:abstractNumId w:val="5"/>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84244"/>
    <w:rsid w:val="000208E4"/>
    <w:rsid w:val="000216B3"/>
    <w:rsid w:val="00052465"/>
    <w:rsid w:val="000548BD"/>
    <w:rsid w:val="0005642C"/>
    <w:rsid w:val="00064C3C"/>
    <w:rsid w:val="000779D3"/>
    <w:rsid w:val="000842ED"/>
    <w:rsid w:val="00087949"/>
    <w:rsid w:val="00087C2C"/>
    <w:rsid w:val="0009134C"/>
    <w:rsid w:val="000A4EAB"/>
    <w:rsid w:val="000B1B16"/>
    <w:rsid w:val="000E19FF"/>
    <w:rsid w:val="000E3411"/>
    <w:rsid w:val="000E7371"/>
    <w:rsid w:val="000F42F7"/>
    <w:rsid w:val="00103281"/>
    <w:rsid w:val="00104E26"/>
    <w:rsid w:val="00114390"/>
    <w:rsid w:val="00124039"/>
    <w:rsid w:val="00125D70"/>
    <w:rsid w:val="0013755D"/>
    <w:rsid w:val="001477AF"/>
    <w:rsid w:val="001510F8"/>
    <w:rsid w:val="00151531"/>
    <w:rsid w:val="00153445"/>
    <w:rsid w:val="001617E1"/>
    <w:rsid w:val="0016183D"/>
    <w:rsid w:val="00163367"/>
    <w:rsid w:val="001A398D"/>
    <w:rsid w:val="001A54E6"/>
    <w:rsid w:val="001B6D4F"/>
    <w:rsid w:val="001C6C6C"/>
    <w:rsid w:val="001C7D22"/>
    <w:rsid w:val="001D20FA"/>
    <w:rsid w:val="001D399F"/>
    <w:rsid w:val="001D40A5"/>
    <w:rsid w:val="001E6B74"/>
    <w:rsid w:val="001E6CE1"/>
    <w:rsid w:val="001F0056"/>
    <w:rsid w:val="001F4F82"/>
    <w:rsid w:val="00200E94"/>
    <w:rsid w:val="00204286"/>
    <w:rsid w:val="002047B5"/>
    <w:rsid w:val="00210519"/>
    <w:rsid w:val="00223505"/>
    <w:rsid w:val="00240CA6"/>
    <w:rsid w:val="00244F44"/>
    <w:rsid w:val="002610C2"/>
    <w:rsid w:val="00284244"/>
    <w:rsid w:val="0028437B"/>
    <w:rsid w:val="00286530"/>
    <w:rsid w:val="00287341"/>
    <w:rsid w:val="0029327C"/>
    <w:rsid w:val="00295169"/>
    <w:rsid w:val="002B5A91"/>
    <w:rsid w:val="002B6D85"/>
    <w:rsid w:val="002D47BD"/>
    <w:rsid w:val="002E591C"/>
    <w:rsid w:val="002F2D30"/>
    <w:rsid w:val="0030540E"/>
    <w:rsid w:val="0030763E"/>
    <w:rsid w:val="003123DA"/>
    <w:rsid w:val="0031692E"/>
    <w:rsid w:val="00317B51"/>
    <w:rsid w:val="00330288"/>
    <w:rsid w:val="00330FAC"/>
    <w:rsid w:val="0033428A"/>
    <w:rsid w:val="00342C5A"/>
    <w:rsid w:val="00347AD7"/>
    <w:rsid w:val="00350948"/>
    <w:rsid w:val="00355DBE"/>
    <w:rsid w:val="00364C04"/>
    <w:rsid w:val="00387C33"/>
    <w:rsid w:val="003A2DDB"/>
    <w:rsid w:val="003A3CC7"/>
    <w:rsid w:val="003B10C1"/>
    <w:rsid w:val="003B6D81"/>
    <w:rsid w:val="003C2ED2"/>
    <w:rsid w:val="003D368D"/>
    <w:rsid w:val="003D4DA4"/>
    <w:rsid w:val="003D63AE"/>
    <w:rsid w:val="003E292E"/>
    <w:rsid w:val="003E490A"/>
    <w:rsid w:val="003F0E0B"/>
    <w:rsid w:val="003F229D"/>
    <w:rsid w:val="003F42D7"/>
    <w:rsid w:val="003F6A5C"/>
    <w:rsid w:val="004031F7"/>
    <w:rsid w:val="00410E5E"/>
    <w:rsid w:val="004135BC"/>
    <w:rsid w:val="00413E11"/>
    <w:rsid w:val="00420221"/>
    <w:rsid w:val="00424527"/>
    <w:rsid w:val="0044769F"/>
    <w:rsid w:val="00451B25"/>
    <w:rsid w:val="00451DC3"/>
    <w:rsid w:val="004527B1"/>
    <w:rsid w:val="004655E4"/>
    <w:rsid w:val="004756F3"/>
    <w:rsid w:val="00496E40"/>
    <w:rsid w:val="004A0116"/>
    <w:rsid w:val="004A015C"/>
    <w:rsid w:val="004A3F84"/>
    <w:rsid w:val="004A44C0"/>
    <w:rsid w:val="004A5C87"/>
    <w:rsid w:val="004B5151"/>
    <w:rsid w:val="004B584E"/>
    <w:rsid w:val="004D3202"/>
    <w:rsid w:val="005013C5"/>
    <w:rsid w:val="00513BCB"/>
    <w:rsid w:val="0052010F"/>
    <w:rsid w:val="00526A9D"/>
    <w:rsid w:val="005523FC"/>
    <w:rsid w:val="0056169F"/>
    <w:rsid w:val="0056603E"/>
    <w:rsid w:val="0056689C"/>
    <w:rsid w:val="00566AFA"/>
    <w:rsid w:val="00567810"/>
    <w:rsid w:val="005802A4"/>
    <w:rsid w:val="00582FDD"/>
    <w:rsid w:val="00584445"/>
    <w:rsid w:val="00585447"/>
    <w:rsid w:val="005A1F9A"/>
    <w:rsid w:val="005A30D3"/>
    <w:rsid w:val="005B6204"/>
    <w:rsid w:val="005B7ACB"/>
    <w:rsid w:val="005C032D"/>
    <w:rsid w:val="005C7234"/>
    <w:rsid w:val="005F0606"/>
    <w:rsid w:val="005F6105"/>
    <w:rsid w:val="006013F2"/>
    <w:rsid w:val="006119FC"/>
    <w:rsid w:val="00617B9F"/>
    <w:rsid w:val="006273AA"/>
    <w:rsid w:val="00634EFD"/>
    <w:rsid w:val="00643E32"/>
    <w:rsid w:val="006545CD"/>
    <w:rsid w:val="006619C0"/>
    <w:rsid w:val="0067112F"/>
    <w:rsid w:val="006718D9"/>
    <w:rsid w:val="00672082"/>
    <w:rsid w:val="00680A19"/>
    <w:rsid w:val="00686BB8"/>
    <w:rsid w:val="00690748"/>
    <w:rsid w:val="006921BA"/>
    <w:rsid w:val="006A7571"/>
    <w:rsid w:val="006B23F0"/>
    <w:rsid w:val="006B50CC"/>
    <w:rsid w:val="006B7CE0"/>
    <w:rsid w:val="006C33B7"/>
    <w:rsid w:val="006C4E1A"/>
    <w:rsid w:val="006D0A7E"/>
    <w:rsid w:val="006E4115"/>
    <w:rsid w:val="006F229D"/>
    <w:rsid w:val="006F3B2F"/>
    <w:rsid w:val="006F5F79"/>
    <w:rsid w:val="007047B7"/>
    <w:rsid w:val="007077F3"/>
    <w:rsid w:val="00717E6E"/>
    <w:rsid w:val="007210C1"/>
    <w:rsid w:val="00726436"/>
    <w:rsid w:val="00731353"/>
    <w:rsid w:val="007324F7"/>
    <w:rsid w:val="00741374"/>
    <w:rsid w:val="00746222"/>
    <w:rsid w:val="00763F6C"/>
    <w:rsid w:val="00780EB3"/>
    <w:rsid w:val="00784599"/>
    <w:rsid w:val="007A4655"/>
    <w:rsid w:val="007B0096"/>
    <w:rsid w:val="007C364B"/>
    <w:rsid w:val="007D1EEF"/>
    <w:rsid w:val="007E31B9"/>
    <w:rsid w:val="007F3CA4"/>
    <w:rsid w:val="00805B3E"/>
    <w:rsid w:val="00821383"/>
    <w:rsid w:val="0082337F"/>
    <w:rsid w:val="00832FDE"/>
    <w:rsid w:val="0083436E"/>
    <w:rsid w:val="00854783"/>
    <w:rsid w:val="008547C6"/>
    <w:rsid w:val="00864194"/>
    <w:rsid w:val="008665D5"/>
    <w:rsid w:val="008807D1"/>
    <w:rsid w:val="00887122"/>
    <w:rsid w:val="00892F4D"/>
    <w:rsid w:val="008A2C22"/>
    <w:rsid w:val="008B042F"/>
    <w:rsid w:val="008B7578"/>
    <w:rsid w:val="008C4091"/>
    <w:rsid w:val="008D1660"/>
    <w:rsid w:val="008E58CA"/>
    <w:rsid w:val="008F2457"/>
    <w:rsid w:val="009007BC"/>
    <w:rsid w:val="00900FB5"/>
    <w:rsid w:val="00903150"/>
    <w:rsid w:val="009062D8"/>
    <w:rsid w:val="0090774A"/>
    <w:rsid w:val="009173DF"/>
    <w:rsid w:val="00934F00"/>
    <w:rsid w:val="009579DE"/>
    <w:rsid w:val="00960694"/>
    <w:rsid w:val="0097692C"/>
    <w:rsid w:val="00982E64"/>
    <w:rsid w:val="00982F51"/>
    <w:rsid w:val="009B39CB"/>
    <w:rsid w:val="009C4E38"/>
    <w:rsid w:val="009C7272"/>
    <w:rsid w:val="009D5C59"/>
    <w:rsid w:val="009E057B"/>
    <w:rsid w:val="009E5A59"/>
    <w:rsid w:val="009F676F"/>
    <w:rsid w:val="009F6D38"/>
    <w:rsid w:val="00A00ABC"/>
    <w:rsid w:val="00A14E2F"/>
    <w:rsid w:val="00A31A53"/>
    <w:rsid w:val="00A343CB"/>
    <w:rsid w:val="00A373FC"/>
    <w:rsid w:val="00A40752"/>
    <w:rsid w:val="00A40F61"/>
    <w:rsid w:val="00A44DEB"/>
    <w:rsid w:val="00A568F3"/>
    <w:rsid w:val="00A60032"/>
    <w:rsid w:val="00A7690F"/>
    <w:rsid w:val="00A801B9"/>
    <w:rsid w:val="00A82A2D"/>
    <w:rsid w:val="00A85D27"/>
    <w:rsid w:val="00AC527B"/>
    <w:rsid w:val="00AC5365"/>
    <w:rsid w:val="00AC6C47"/>
    <w:rsid w:val="00AD5762"/>
    <w:rsid w:val="00AE10E9"/>
    <w:rsid w:val="00B042D4"/>
    <w:rsid w:val="00B13C4E"/>
    <w:rsid w:val="00B17FEE"/>
    <w:rsid w:val="00B23C28"/>
    <w:rsid w:val="00B33129"/>
    <w:rsid w:val="00B41865"/>
    <w:rsid w:val="00B66B4A"/>
    <w:rsid w:val="00B713F6"/>
    <w:rsid w:val="00B7161C"/>
    <w:rsid w:val="00B726D5"/>
    <w:rsid w:val="00B735DC"/>
    <w:rsid w:val="00B74830"/>
    <w:rsid w:val="00B75D98"/>
    <w:rsid w:val="00B763D7"/>
    <w:rsid w:val="00B77F2A"/>
    <w:rsid w:val="00B86085"/>
    <w:rsid w:val="00B87900"/>
    <w:rsid w:val="00B93EA4"/>
    <w:rsid w:val="00BA1C54"/>
    <w:rsid w:val="00BA76AD"/>
    <w:rsid w:val="00BB5B05"/>
    <w:rsid w:val="00BC23FC"/>
    <w:rsid w:val="00BD29FA"/>
    <w:rsid w:val="00BD3773"/>
    <w:rsid w:val="00BD4EEC"/>
    <w:rsid w:val="00BD64C4"/>
    <w:rsid w:val="00BE1887"/>
    <w:rsid w:val="00BE7C96"/>
    <w:rsid w:val="00BF2A80"/>
    <w:rsid w:val="00BF37D2"/>
    <w:rsid w:val="00BF6471"/>
    <w:rsid w:val="00C33C7D"/>
    <w:rsid w:val="00C450A3"/>
    <w:rsid w:val="00C63C57"/>
    <w:rsid w:val="00C650E5"/>
    <w:rsid w:val="00CA7992"/>
    <w:rsid w:val="00CB49A2"/>
    <w:rsid w:val="00CC5391"/>
    <w:rsid w:val="00CD3B28"/>
    <w:rsid w:val="00CF495E"/>
    <w:rsid w:val="00D03967"/>
    <w:rsid w:val="00D13952"/>
    <w:rsid w:val="00D15901"/>
    <w:rsid w:val="00D15FCC"/>
    <w:rsid w:val="00D207F6"/>
    <w:rsid w:val="00D22841"/>
    <w:rsid w:val="00D31E03"/>
    <w:rsid w:val="00D3759A"/>
    <w:rsid w:val="00D401E1"/>
    <w:rsid w:val="00D45E11"/>
    <w:rsid w:val="00D50AD7"/>
    <w:rsid w:val="00D66CF9"/>
    <w:rsid w:val="00D95786"/>
    <w:rsid w:val="00DA4164"/>
    <w:rsid w:val="00DB1BF9"/>
    <w:rsid w:val="00DB6CF1"/>
    <w:rsid w:val="00DC1DC7"/>
    <w:rsid w:val="00DC2D22"/>
    <w:rsid w:val="00DC5F59"/>
    <w:rsid w:val="00DF0BFC"/>
    <w:rsid w:val="00DF1E3F"/>
    <w:rsid w:val="00E12F26"/>
    <w:rsid w:val="00E21B8B"/>
    <w:rsid w:val="00E25B42"/>
    <w:rsid w:val="00E40101"/>
    <w:rsid w:val="00E41AD4"/>
    <w:rsid w:val="00E445E8"/>
    <w:rsid w:val="00E53B51"/>
    <w:rsid w:val="00E600A9"/>
    <w:rsid w:val="00E6040A"/>
    <w:rsid w:val="00E6165A"/>
    <w:rsid w:val="00E64D12"/>
    <w:rsid w:val="00E80F8D"/>
    <w:rsid w:val="00E81620"/>
    <w:rsid w:val="00EA5BBB"/>
    <w:rsid w:val="00EB7514"/>
    <w:rsid w:val="00EC0C99"/>
    <w:rsid w:val="00EC525E"/>
    <w:rsid w:val="00ED58BF"/>
    <w:rsid w:val="00EE2788"/>
    <w:rsid w:val="00EF0EB1"/>
    <w:rsid w:val="00EF1574"/>
    <w:rsid w:val="00F00461"/>
    <w:rsid w:val="00F1764A"/>
    <w:rsid w:val="00F24737"/>
    <w:rsid w:val="00F3033D"/>
    <w:rsid w:val="00F40A92"/>
    <w:rsid w:val="00F45CB3"/>
    <w:rsid w:val="00F46869"/>
    <w:rsid w:val="00F55274"/>
    <w:rsid w:val="00F62296"/>
    <w:rsid w:val="00F6682D"/>
    <w:rsid w:val="00F71F5E"/>
    <w:rsid w:val="00F8196C"/>
    <w:rsid w:val="00F94B6E"/>
    <w:rsid w:val="00FB3396"/>
    <w:rsid w:val="00FB7514"/>
    <w:rsid w:val="00FD17EA"/>
    <w:rsid w:val="00FD61EE"/>
    <w:rsid w:val="00FE0F2C"/>
    <w:rsid w:val="00FE39B3"/>
    <w:rsid w:val="00FE3C2A"/>
    <w:rsid w:val="00FE51F0"/>
    <w:rsid w:val="00FF342D"/>
    <w:rsid w:val="00FF65B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9CB"/>
  </w:style>
  <w:style w:type="paragraph" w:styleId="Heading2">
    <w:name w:val="heading 2"/>
    <w:basedOn w:val="Normal"/>
    <w:link w:val="Heading2Char"/>
    <w:uiPriority w:val="9"/>
    <w:qFormat/>
    <w:rsid w:val="00F62296"/>
    <w:pPr>
      <w:spacing w:before="100" w:beforeAutospacing="1" w:after="100" w:afterAutospacing="1" w:line="240" w:lineRule="auto"/>
      <w:outlineLvl w:val="1"/>
    </w:pPr>
    <w:rPr>
      <w:rFonts w:ascii="Times New Roman" w:eastAsia="Times New Roman" w:hAnsi="Times New Roman" w:cs="Times New Roman"/>
      <w:b/>
      <w:bCs/>
      <w:sz w:val="36"/>
      <w:szCs w:val="36"/>
      <w:lang w:eastAsia="en-IN"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CF9"/>
    <w:rPr>
      <w:rFonts w:ascii="Tahoma" w:hAnsi="Tahoma" w:cs="Tahoma"/>
      <w:sz w:val="16"/>
      <w:szCs w:val="16"/>
    </w:rPr>
  </w:style>
  <w:style w:type="paragraph" w:styleId="ListParagraph">
    <w:name w:val="List Paragraph"/>
    <w:basedOn w:val="Normal"/>
    <w:uiPriority w:val="34"/>
    <w:qFormat/>
    <w:rsid w:val="006B50CC"/>
    <w:pPr>
      <w:ind w:left="720"/>
      <w:contextualSpacing/>
    </w:pPr>
  </w:style>
  <w:style w:type="paragraph" w:styleId="Subtitle">
    <w:name w:val="Subtitle"/>
    <w:basedOn w:val="Normal"/>
    <w:next w:val="Normal"/>
    <w:link w:val="SubtitleChar"/>
    <w:uiPriority w:val="11"/>
    <w:qFormat/>
    <w:rsid w:val="001534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53445"/>
    <w:rPr>
      <w:rFonts w:asciiTheme="majorHAnsi" w:eastAsiaTheme="majorEastAsia" w:hAnsiTheme="majorHAnsi" w:cstheme="majorBidi"/>
      <w:i/>
      <w:iCs/>
      <w:color w:val="4F81BD" w:themeColor="accent1"/>
      <w:spacing w:val="15"/>
      <w:sz w:val="24"/>
      <w:szCs w:val="24"/>
    </w:rPr>
  </w:style>
  <w:style w:type="character" w:styleId="PlaceholderText">
    <w:name w:val="Placeholder Text"/>
    <w:basedOn w:val="DefaultParagraphFont"/>
    <w:uiPriority w:val="99"/>
    <w:semiHidden/>
    <w:rsid w:val="006619C0"/>
    <w:rPr>
      <w:color w:val="808080"/>
    </w:rPr>
  </w:style>
  <w:style w:type="paragraph" w:styleId="NoSpacing">
    <w:name w:val="No Spacing"/>
    <w:uiPriority w:val="1"/>
    <w:qFormat/>
    <w:rsid w:val="00B726D5"/>
    <w:pPr>
      <w:spacing w:after="0" w:line="240" w:lineRule="auto"/>
    </w:pPr>
  </w:style>
  <w:style w:type="paragraph" w:styleId="BodyText">
    <w:name w:val="Body Text"/>
    <w:basedOn w:val="Normal"/>
    <w:link w:val="BodyTextChar"/>
    <w:uiPriority w:val="1"/>
    <w:qFormat/>
    <w:rsid w:val="00B726D5"/>
    <w:pPr>
      <w:widowControl w:val="0"/>
      <w:autoSpaceDE w:val="0"/>
      <w:autoSpaceDN w:val="0"/>
      <w:spacing w:after="0" w:line="240" w:lineRule="auto"/>
    </w:pPr>
    <w:rPr>
      <w:rFonts w:ascii="Times New Roman" w:eastAsia="Times New Roman" w:hAnsi="Times New Roman" w:cs="Times New Roman"/>
      <w:sz w:val="16"/>
      <w:szCs w:val="16"/>
      <w:lang w:val="en-US" w:bidi="ar-SA"/>
    </w:rPr>
  </w:style>
  <w:style w:type="character" w:customStyle="1" w:styleId="BodyTextChar">
    <w:name w:val="Body Text Char"/>
    <w:basedOn w:val="DefaultParagraphFont"/>
    <w:link w:val="BodyText"/>
    <w:uiPriority w:val="1"/>
    <w:rsid w:val="00B726D5"/>
    <w:rPr>
      <w:rFonts w:ascii="Times New Roman" w:eastAsia="Times New Roman" w:hAnsi="Times New Roman" w:cs="Times New Roman"/>
      <w:sz w:val="16"/>
      <w:szCs w:val="16"/>
      <w:lang w:val="en-US" w:bidi="ar-SA"/>
    </w:rPr>
  </w:style>
  <w:style w:type="character" w:customStyle="1" w:styleId="Heading2Char">
    <w:name w:val="Heading 2 Char"/>
    <w:basedOn w:val="DefaultParagraphFont"/>
    <w:link w:val="Heading2"/>
    <w:uiPriority w:val="9"/>
    <w:rsid w:val="00F62296"/>
    <w:rPr>
      <w:rFonts w:ascii="Times New Roman" w:eastAsia="Times New Roman" w:hAnsi="Times New Roman" w:cs="Times New Roman"/>
      <w:b/>
      <w:bCs/>
      <w:sz w:val="36"/>
      <w:szCs w:val="36"/>
      <w:lang w:eastAsia="en-IN" w:bidi="ar-SA"/>
    </w:rPr>
  </w:style>
  <w:style w:type="character" w:customStyle="1" w:styleId="list-group-item">
    <w:name w:val="list-group-item"/>
    <w:basedOn w:val="DefaultParagraphFont"/>
    <w:rsid w:val="00F62296"/>
  </w:style>
  <w:style w:type="character" w:customStyle="1" w:styleId="anchortext">
    <w:name w:val="anchortext"/>
    <w:basedOn w:val="DefaultParagraphFont"/>
    <w:rsid w:val="00F62296"/>
  </w:style>
  <w:style w:type="character" w:customStyle="1" w:styleId="sr-only">
    <w:name w:val="sr-only"/>
    <w:basedOn w:val="DefaultParagraphFont"/>
    <w:rsid w:val="00F62296"/>
  </w:style>
  <w:style w:type="character" w:customStyle="1" w:styleId="scopustermhighlight">
    <w:name w:val="scopustermhighlight"/>
    <w:basedOn w:val="DefaultParagraphFont"/>
    <w:rsid w:val="00F622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11370">
      <w:bodyDiv w:val="1"/>
      <w:marLeft w:val="0"/>
      <w:marRight w:val="0"/>
      <w:marTop w:val="0"/>
      <w:marBottom w:val="0"/>
      <w:divBdr>
        <w:top w:val="none" w:sz="0" w:space="0" w:color="auto"/>
        <w:left w:val="none" w:sz="0" w:space="0" w:color="auto"/>
        <w:bottom w:val="none" w:sz="0" w:space="0" w:color="auto"/>
        <w:right w:val="none" w:sz="0" w:space="0" w:color="auto"/>
      </w:divBdr>
      <w:divsChild>
        <w:div w:id="758723207">
          <w:marLeft w:val="0"/>
          <w:marRight w:val="0"/>
          <w:marTop w:val="0"/>
          <w:marBottom w:val="0"/>
          <w:divBdr>
            <w:top w:val="none" w:sz="0" w:space="0" w:color="auto"/>
            <w:left w:val="none" w:sz="0" w:space="0" w:color="auto"/>
            <w:bottom w:val="none" w:sz="0" w:space="0" w:color="auto"/>
            <w:right w:val="none" w:sz="0" w:space="0" w:color="auto"/>
          </w:divBdr>
        </w:div>
      </w:divsChild>
    </w:div>
    <w:div w:id="533423288">
      <w:bodyDiv w:val="1"/>
      <w:marLeft w:val="0"/>
      <w:marRight w:val="0"/>
      <w:marTop w:val="0"/>
      <w:marBottom w:val="0"/>
      <w:divBdr>
        <w:top w:val="none" w:sz="0" w:space="0" w:color="auto"/>
        <w:left w:val="none" w:sz="0" w:space="0" w:color="auto"/>
        <w:bottom w:val="none" w:sz="0" w:space="0" w:color="auto"/>
        <w:right w:val="none" w:sz="0" w:space="0" w:color="auto"/>
      </w:divBdr>
      <w:divsChild>
        <w:div w:id="629437085">
          <w:marLeft w:val="0"/>
          <w:marRight w:val="0"/>
          <w:marTop w:val="0"/>
          <w:marBottom w:val="0"/>
          <w:divBdr>
            <w:top w:val="none" w:sz="0" w:space="0" w:color="auto"/>
            <w:left w:val="none" w:sz="0" w:space="0" w:color="auto"/>
            <w:bottom w:val="none" w:sz="0" w:space="0" w:color="auto"/>
            <w:right w:val="none" w:sz="0" w:space="0" w:color="auto"/>
          </w:divBdr>
        </w:div>
      </w:divsChild>
    </w:div>
    <w:div w:id="1598252667">
      <w:bodyDiv w:val="1"/>
      <w:marLeft w:val="0"/>
      <w:marRight w:val="0"/>
      <w:marTop w:val="0"/>
      <w:marBottom w:val="0"/>
      <w:divBdr>
        <w:top w:val="none" w:sz="0" w:space="0" w:color="auto"/>
        <w:left w:val="none" w:sz="0" w:space="0" w:color="auto"/>
        <w:bottom w:val="none" w:sz="0" w:space="0" w:color="auto"/>
        <w:right w:val="none" w:sz="0" w:space="0" w:color="auto"/>
      </w:divBdr>
      <w:divsChild>
        <w:div w:id="189446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s://www.scopus.com/authid/detail.uri?authorId=57203175829&amp;amp;eid=2-s2.0-85050387708"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BBB9-6664-4039-9293-BD67D8288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Laptop</dc:creator>
  <cp:lastModifiedBy>My Laptop</cp:lastModifiedBy>
  <cp:revision>6</cp:revision>
  <dcterms:created xsi:type="dcterms:W3CDTF">2019-01-04T08:30:00Z</dcterms:created>
  <dcterms:modified xsi:type="dcterms:W3CDTF">2019-01-05T05:26:00Z</dcterms:modified>
</cp:coreProperties>
</file>